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A06E" w14:textId="77777777" w:rsidR="00752614" w:rsidRPr="00D3221E" w:rsidRDefault="00752614" w:rsidP="00752614">
      <w:pPr>
        <w:spacing w:after="120"/>
        <w:jc w:val="right"/>
        <w:rPr>
          <w:rFonts w:ascii="Times New Roman" w:hAnsi="Times New Roman" w:cs="Times New Roman"/>
          <w:color w:val="000000"/>
          <w:sz w:val="28"/>
          <w:szCs w:val="28"/>
        </w:rPr>
      </w:pPr>
      <w:r w:rsidRPr="00D3221E">
        <w:rPr>
          <w:rFonts w:ascii="Times New Roman" w:hAnsi="Times New Roman" w:cs="Times New Roman"/>
          <w:color w:val="000000"/>
          <w:sz w:val="28"/>
          <w:szCs w:val="28"/>
        </w:rPr>
        <w:t>УТВЕРЖДЕНО</w:t>
      </w:r>
    </w:p>
    <w:p w14:paraId="446D8862" w14:textId="77777777" w:rsidR="00752614" w:rsidRPr="00D3221E" w:rsidRDefault="00752614" w:rsidP="00752614">
      <w:pPr>
        <w:spacing w:after="120"/>
        <w:jc w:val="right"/>
        <w:rPr>
          <w:rFonts w:ascii="Times New Roman" w:hAnsi="Times New Roman" w:cs="Times New Roman"/>
          <w:color w:val="000000"/>
          <w:sz w:val="28"/>
          <w:szCs w:val="28"/>
        </w:rPr>
      </w:pPr>
      <w:r w:rsidRPr="00D3221E">
        <w:rPr>
          <w:rFonts w:ascii="Times New Roman" w:hAnsi="Times New Roman" w:cs="Times New Roman"/>
          <w:color w:val="000000"/>
          <w:sz w:val="28"/>
          <w:szCs w:val="28"/>
        </w:rPr>
        <w:t>Директор школы</w:t>
      </w:r>
    </w:p>
    <w:p w14:paraId="3915EB13" w14:textId="77777777" w:rsidR="00752614" w:rsidRPr="00D3221E" w:rsidRDefault="00752614" w:rsidP="00752614">
      <w:pPr>
        <w:spacing w:after="120"/>
        <w:jc w:val="right"/>
        <w:rPr>
          <w:rFonts w:ascii="Times New Roman" w:hAnsi="Times New Roman" w:cs="Times New Roman"/>
          <w:color w:val="000000"/>
        </w:rPr>
      </w:pPr>
      <w:r w:rsidRPr="00D3221E">
        <w:rPr>
          <w:rFonts w:ascii="Times New Roman" w:hAnsi="Times New Roman" w:cs="Times New Roman"/>
          <w:color w:val="000000"/>
        </w:rPr>
        <w:t xml:space="preserve">________________________ </w:t>
      </w:r>
    </w:p>
    <w:p w14:paraId="18E7F8B8" w14:textId="77777777" w:rsidR="00752614" w:rsidRPr="00D3221E" w:rsidRDefault="00752614" w:rsidP="00752614">
      <w:pPr>
        <w:jc w:val="right"/>
        <w:rPr>
          <w:rFonts w:ascii="Times New Roman" w:hAnsi="Times New Roman" w:cs="Times New Roman"/>
          <w:color w:val="000000"/>
        </w:rPr>
      </w:pPr>
      <w:r>
        <w:rPr>
          <w:rFonts w:ascii="Times New Roman" w:hAnsi="Times New Roman" w:cs="Times New Roman"/>
          <w:color w:val="000000"/>
        </w:rPr>
        <w:t xml:space="preserve">А.Н. Мартынов  </w:t>
      </w:r>
    </w:p>
    <w:p w14:paraId="163D62E5" w14:textId="77777777" w:rsidR="00752614" w:rsidRPr="00D3221E" w:rsidRDefault="00752614" w:rsidP="00752614">
      <w:pPr>
        <w:jc w:val="right"/>
        <w:rPr>
          <w:rFonts w:ascii="Times New Roman" w:hAnsi="Times New Roman" w:cs="Times New Roman"/>
          <w:color w:val="000000"/>
        </w:rPr>
      </w:pPr>
      <w:r w:rsidRPr="00D3221E">
        <w:rPr>
          <w:rFonts w:ascii="Times New Roman" w:hAnsi="Times New Roman" w:cs="Times New Roman"/>
          <w:color w:val="000000"/>
        </w:rPr>
        <w:t xml:space="preserve">Приказ № </w:t>
      </w:r>
      <w:r>
        <w:rPr>
          <w:rFonts w:ascii="Times New Roman" w:hAnsi="Times New Roman" w:cs="Times New Roman"/>
          <w:color w:val="000000"/>
        </w:rPr>
        <w:t>17/1</w:t>
      </w:r>
      <w:r w:rsidRPr="00D3221E">
        <w:rPr>
          <w:rFonts w:ascii="Times New Roman" w:hAnsi="Times New Roman" w:cs="Times New Roman"/>
          <w:color w:val="000000"/>
        </w:rPr>
        <w:t xml:space="preserve">-Д </w:t>
      </w:r>
    </w:p>
    <w:p w14:paraId="4C079992" w14:textId="77777777" w:rsidR="00752614" w:rsidRPr="00D3221E" w:rsidRDefault="00752614" w:rsidP="00752614">
      <w:pPr>
        <w:jc w:val="right"/>
        <w:rPr>
          <w:rFonts w:ascii="Times New Roman" w:hAnsi="Times New Roman" w:cs="Times New Roman"/>
          <w:color w:val="000000"/>
        </w:rPr>
      </w:pPr>
      <w:r w:rsidRPr="00D3221E">
        <w:rPr>
          <w:rFonts w:ascii="Times New Roman" w:hAnsi="Times New Roman" w:cs="Times New Roman"/>
          <w:color w:val="000000"/>
        </w:rPr>
        <w:t>От</w:t>
      </w:r>
      <w:r>
        <w:rPr>
          <w:rFonts w:ascii="Times New Roman" w:hAnsi="Times New Roman" w:cs="Times New Roman"/>
          <w:color w:val="000000"/>
        </w:rPr>
        <w:t xml:space="preserve"> «12</w:t>
      </w:r>
      <w:r w:rsidRPr="00D3221E">
        <w:rPr>
          <w:rFonts w:ascii="Times New Roman" w:hAnsi="Times New Roman" w:cs="Times New Roman"/>
          <w:color w:val="000000"/>
        </w:rPr>
        <w:t>»</w:t>
      </w:r>
      <w:r>
        <w:rPr>
          <w:rFonts w:ascii="Times New Roman" w:hAnsi="Times New Roman" w:cs="Times New Roman"/>
          <w:color w:val="000000"/>
        </w:rPr>
        <w:t>03</w:t>
      </w:r>
      <w:r w:rsidRPr="00D3221E">
        <w:rPr>
          <w:rFonts w:ascii="Times New Roman" w:hAnsi="Times New Roman" w:cs="Times New Roman"/>
          <w:color w:val="000000"/>
        </w:rPr>
        <w:t>. 202</w:t>
      </w:r>
      <w:r>
        <w:rPr>
          <w:rFonts w:ascii="Times New Roman" w:hAnsi="Times New Roman" w:cs="Times New Roman"/>
          <w:color w:val="000000"/>
        </w:rPr>
        <w:t xml:space="preserve">5 </w:t>
      </w:r>
      <w:r w:rsidRPr="00D3221E">
        <w:rPr>
          <w:rFonts w:ascii="Times New Roman" w:hAnsi="Times New Roman" w:cs="Times New Roman"/>
          <w:color w:val="000000"/>
        </w:rPr>
        <w:t>г.</w:t>
      </w:r>
    </w:p>
    <w:p w14:paraId="6F6D75D7" w14:textId="77777777" w:rsidR="00752614" w:rsidRDefault="00752614" w:rsidP="00752614">
      <w:pPr>
        <w:widowControl w:val="0"/>
        <w:autoSpaceDE w:val="0"/>
        <w:autoSpaceDN w:val="0"/>
        <w:adjustRightInd w:val="0"/>
        <w:spacing w:before="108" w:after="108" w:line="240" w:lineRule="auto"/>
        <w:jc w:val="right"/>
        <w:outlineLvl w:val="0"/>
        <w:rPr>
          <w:rFonts w:ascii="Times New Roman CYR" w:eastAsiaTheme="minorEastAsia" w:hAnsi="Times New Roman CYR" w:cs="Times New Roman CYR"/>
          <w:b/>
          <w:bCs/>
          <w:color w:val="26282F"/>
          <w:sz w:val="24"/>
          <w:szCs w:val="24"/>
          <w:lang w:eastAsia="ru-RU"/>
        </w:rPr>
      </w:pPr>
    </w:p>
    <w:p w14:paraId="2CA5C4A9" w14:textId="757A49C8" w:rsidR="00D463AC" w:rsidRPr="00D463AC" w:rsidRDefault="00D463AC" w:rsidP="00D463A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Порядок</w:t>
      </w:r>
      <w:r w:rsidRPr="00D463AC">
        <w:rPr>
          <w:rFonts w:ascii="Times New Roman CYR" w:eastAsiaTheme="minorEastAsia" w:hAnsi="Times New Roman CYR" w:cs="Times New Roman CYR"/>
          <w:b/>
          <w:bCs/>
          <w:color w:val="26282F"/>
          <w:sz w:val="24"/>
          <w:szCs w:val="24"/>
          <w:lang w:eastAsia="ru-RU"/>
        </w:rPr>
        <w:br/>
        <w:t>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6E764BA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4B4131B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D463AC">
        <w:rPr>
          <w:rFonts w:ascii="Times New Roman CYR" w:eastAsiaTheme="minorEastAsia" w:hAnsi="Times New Roman CYR" w:cs="Times New Roman CYR"/>
          <w:sz w:val="24"/>
          <w:szCs w:val="24"/>
          <w:vertAlign w:val="superscript"/>
          <w:lang w:eastAsia="ru-RU"/>
        </w:rPr>
        <w:t> 1</w:t>
      </w:r>
      <w:r w:rsidRPr="00D463AC">
        <w:rPr>
          <w:rFonts w:ascii="Times New Roman CYR" w:eastAsiaTheme="minorEastAsia" w:hAnsi="Times New Roman CYR" w:cs="Times New Roman CYR"/>
          <w:sz w:val="24"/>
          <w:szCs w:val="24"/>
          <w:lang w:eastAsia="ru-RU"/>
        </w:rPr>
        <w:t xml:space="preserve">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14:paraId="1F1D10A0"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14:paraId="3913871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w:t>
      </w:r>
      <w:r w:rsidRPr="00D463AC">
        <w:rPr>
          <w:rFonts w:ascii="Times New Roman CYR" w:eastAsiaTheme="minorEastAsia" w:hAnsi="Times New Roman CYR" w:cs="Times New Roman CYR"/>
          <w:sz w:val="24"/>
          <w:szCs w:val="24"/>
          <w:vertAlign w:val="superscript"/>
          <w:lang w:eastAsia="ru-RU"/>
        </w:rPr>
        <w:t> 2</w:t>
      </w:r>
      <w:r w:rsidRPr="00D463AC">
        <w:rPr>
          <w:rFonts w:ascii="Times New Roman CYR" w:eastAsiaTheme="minorEastAsia" w:hAnsi="Times New Roman CYR" w:cs="Times New Roman CYR"/>
          <w:sz w:val="24"/>
          <w:szCs w:val="24"/>
          <w:lang w:eastAsia="ru-RU"/>
        </w:rPr>
        <w:t xml:space="preserve">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14:paraId="3D335E3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14:paraId="76B164E6"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 xml:space="preserve">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w:t>
      </w:r>
      <w:r w:rsidRPr="00D463AC">
        <w:rPr>
          <w:rFonts w:ascii="Times New Roman CYR" w:eastAsiaTheme="minorEastAsia" w:hAnsi="Times New Roman CYR" w:cs="Times New Roman CYR"/>
          <w:sz w:val="24"/>
          <w:szCs w:val="24"/>
          <w:lang w:eastAsia="ru-RU"/>
        </w:rPr>
        <w:lastRenderedPageBreak/>
        <w:t>тестирование не позднее чем через 7 рабочих дней после дня получения направления, указанного в пункте 2 настоящего Порядка.</w:t>
      </w:r>
    </w:p>
    <w:p w14:paraId="0E78C95D"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4. Расписание проведения тестирования определяется исполнительными органами в сфере образования.</w:t>
      </w:r>
    </w:p>
    <w:p w14:paraId="4AD1A75D"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14:paraId="680E6590"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14:paraId="0B5B29C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приложении к настоящему Порядку.</w:t>
      </w:r>
    </w:p>
    <w:p w14:paraId="435F1A7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8. Устанавливаются следующие уровни знания русского языка:</w:t>
      </w:r>
    </w:p>
    <w:p w14:paraId="328789F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а) достаточный для освоения образовательных программ;</w:t>
      </w:r>
    </w:p>
    <w:p w14:paraId="14C4CC2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б) недостаточный для освоения образовательных программ.</w:t>
      </w:r>
    </w:p>
    <w:p w14:paraId="5CD8E4E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9. Тестирование проводится по годам обучения.</w:t>
      </w:r>
    </w:p>
    <w:p w14:paraId="07D38CD4"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w:t>
      </w:r>
      <w:r w:rsidRPr="00D463AC">
        <w:rPr>
          <w:rFonts w:ascii="Times New Roman CYR" w:eastAsiaTheme="minorEastAsia" w:hAnsi="Times New Roman CYR" w:cs="Times New Roman CYR"/>
          <w:sz w:val="24"/>
          <w:szCs w:val="24"/>
          <w:vertAlign w:val="superscript"/>
          <w:lang w:eastAsia="ru-RU"/>
        </w:rPr>
        <w:t> 3</w:t>
      </w:r>
      <w:r w:rsidRPr="00D463AC">
        <w:rPr>
          <w:rFonts w:ascii="Times New Roman CYR" w:eastAsiaTheme="minorEastAsia" w:hAnsi="Times New Roman CYR" w:cs="Times New Roman CYR"/>
          <w:sz w:val="24"/>
          <w:szCs w:val="24"/>
          <w:lang w:eastAsia="ru-RU"/>
        </w:rPr>
        <w:t>.</w:t>
      </w:r>
    </w:p>
    <w:p w14:paraId="59CE58FC"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14:paraId="5C38AFA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w:t>
      </w:r>
      <w:r w:rsidRPr="00D463AC">
        <w:rPr>
          <w:rFonts w:ascii="Times New Roman CYR" w:eastAsiaTheme="minorEastAsia" w:hAnsi="Times New Roman CYR" w:cs="Times New Roman CYR"/>
          <w:sz w:val="24"/>
          <w:szCs w:val="24"/>
          <w:vertAlign w:val="superscript"/>
          <w:lang w:eastAsia="ru-RU"/>
        </w:rPr>
        <w:t> 4</w:t>
      </w:r>
      <w:r w:rsidRPr="00D463AC">
        <w:rPr>
          <w:rFonts w:ascii="Times New Roman CYR" w:eastAsiaTheme="minorEastAsia" w:hAnsi="Times New Roman CYR" w:cs="Times New Roman CYR"/>
          <w:sz w:val="24"/>
          <w:szCs w:val="24"/>
          <w:lang w:eastAsia="ru-RU"/>
        </w:rPr>
        <w:t xml:space="preserve"> с учетом уровня знания русского языка, достаточного для освоения образовательных программ.</w:t>
      </w:r>
    </w:p>
    <w:p w14:paraId="05B8BB3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14:paraId="1AF41E3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 помощью средств видеозаписи должна быть зафиксирована вся процедура проведения тестирования в ППТ.</w:t>
      </w:r>
    </w:p>
    <w:p w14:paraId="223875B5"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 помощью средств аудиозаписи должны быть зафиксированы устные ответы иностранного гражданина.</w:t>
      </w:r>
    </w:p>
    <w:p w14:paraId="6B08640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14:paraId="3BF2B1D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14:paraId="689C8533"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14. Для проведения тестирования тестирующая организация создает комиссию по проведению тестирования.</w:t>
      </w:r>
    </w:p>
    <w:p w14:paraId="57AEF36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14:paraId="6DBCBC9D"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lastRenderedPageBreak/>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14:paraId="7C9CB916"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14:paraId="23756A1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16. При проведении тестирования иностранному гражданину запрещается:</w:t>
      </w:r>
    </w:p>
    <w:p w14:paraId="6A74D4B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пользоваться подсказками работников тестирующей организации, а также иностранных граждан, проходящих тестирование;</w:t>
      </w:r>
    </w:p>
    <w:p w14:paraId="1F1260A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14:paraId="1F13BD05"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17. Иностранный гражданин, нарушивший предусмотренные пунктом 16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14:paraId="53471912"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14:paraId="6999A07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14:paraId="45AE5976"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В апелляционные комиссии не могут быть включены члены комиссий по проведению тестирования.</w:t>
      </w:r>
    </w:p>
    <w:p w14:paraId="4CAAE85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Апелляционная комиссия:</w:t>
      </w:r>
    </w:p>
    <w:p w14:paraId="53A06810"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14:paraId="4BC4FD76"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2) принимает по результатам рассмотрения апелляции решение об удовлетворении или отклонении апелляции иностранного гражданина;</w:t>
      </w:r>
    </w:p>
    <w:p w14:paraId="5F3C74ED"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14:paraId="2D5E98D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14:paraId="211B3E4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14:paraId="2D3154D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 xml:space="preserve">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w:t>
      </w:r>
      <w:r w:rsidRPr="00D463AC">
        <w:rPr>
          <w:rFonts w:ascii="Times New Roman CYR" w:eastAsiaTheme="minorEastAsia" w:hAnsi="Times New Roman CYR" w:cs="Times New Roman CYR"/>
          <w:sz w:val="24"/>
          <w:szCs w:val="24"/>
          <w:lang w:eastAsia="ru-RU"/>
        </w:rPr>
        <w:lastRenderedPageBreak/>
        <w:t>системы межведомственного электронного взаимодействия.</w:t>
      </w:r>
    </w:p>
    <w:p w14:paraId="58912355"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14:paraId="5305628C"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пунктом 4 настоящего Порядка.</w:t>
      </w:r>
    </w:p>
    <w:p w14:paraId="10A2799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14:paraId="441E67F2"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w:t>
      </w:r>
      <w:r w:rsidRPr="00D463AC">
        <w:rPr>
          <w:rFonts w:ascii="Times New Roman CYR" w:eastAsiaTheme="minorEastAsia" w:hAnsi="Times New Roman CYR" w:cs="Times New Roman CYR"/>
          <w:sz w:val="24"/>
          <w:szCs w:val="24"/>
          <w:vertAlign w:val="superscript"/>
          <w:lang w:eastAsia="ru-RU"/>
        </w:rPr>
        <w:t> 5</w:t>
      </w:r>
      <w:r w:rsidRPr="00D463AC">
        <w:rPr>
          <w:rFonts w:ascii="Times New Roman CYR" w:eastAsiaTheme="minorEastAsia" w:hAnsi="Times New Roman CYR" w:cs="Times New Roman CYR"/>
          <w:sz w:val="24"/>
          <w:szCs w:val="24"/>
          <w:lang w:eastAsia="ru-RU"/>
        </w:rPr>
        <w:t>.</w:t>
      </w:r>
    </w:p>
    <w:p w14:paraId="5D869890"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14:paraId="0F97AA80"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4874B057" w14:textId="77777777" w:rsidR="00D463AC" w:rsidRPr="00D463AC" w:rsidRDefault="00D463AC" w:rsidP="00D463AC">
      <w:pPr>
        <w:widowControl w:val="0"/>
        <w:autoSpaceDE w:val="0"/>
        <w:autoSpaceDN w:val="0"/>
        <w:adjustRightInd w:val="0"/>
        <w:spacing w:after="0" w:line="240" w:lineRule="auto"/>
        <w:rPr>
          <w:rFonts w:ascii="Courier New" w:eastAsiaTheme="minorEastAsia" w:hAnsi="Courier New" w:cs="Courier New"/>
          <w:lang w:eastAsia="ru-RU"/>
        </w:rPr>
      </w:pPr>
      <w:r w:rsidRPr="00D463AC">
        <w:rPr>
          <w:rFonts w:ascii="Courier New" w:eastAsiaTheme="minorEastAsia" w:hAnsi="Courier New" w:cs="Courier New"/>
          <w:lang w:eastAsia="ru-RU"/>
        </w:rPr>
        <w:t>──────────────────────────────</w:t>
      </w:r>
    </w:p>
    <w:p w14:paraId="3F9DCA2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63AC">
        <w:rPr>
          <w:rFonts w:ascii="Times New Roman CYR" w:eastAsiaTheme="minorEastAsia" w:hAnsi="Times New Roman CYR" w:cs="Times New Roman CYR"/>
          <w:sz w:val="20"/>
          <w:szCs w:val="20"/>
          <w:vertAlign w:val="superscript"/>
          <w:lang w:eastAsia="ru-RU"/>
        </w:rPr>
        <w:t>1</w:t>
      </w:r>
      <w:r w:rsidRPr="00D463AC">
        <w:rPr>
          <w:rFonts w:ascii="Times New Roman CYR" w:eastAsiaTheme="minorEastAsia" w:hAnsi="Times New Roman CYR" w:cs="Times New Roman CYR"/>
          <w:sz w:val="20"/>
          <w:szCs w:val="20"/>
          <w:lang w:eastAsia="ru-RU"/>
        </w:rPr>
        <w:t xml:space="preserve"> Часть 21 статьи 78 Федерального закона от 29 декабря 2012 г. N 273-ФЗ "Об образовании в Российской Федерации" (далее - Федеральный закон N 273-Ф3).</w:t>
      </w:r>
    </w:p>
    <w:p w14:paraId="23611E20"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63AC">
        <w:rPr>
          <w:rFonts w:ascii="Times New Roman CYR" w:eastAsiaTheme="minorEastAsia" w:hAnsi="Times New Roman CYR" w:cs="Times New Roman CYR"/>
          <w:sz w:val="20"/>
          <w:szCs w:val="20"/>
          <w:vertAlign w:val="superscript"/>
          <w:lang w:eastAsia="ru-RU"/>
        </w:rPr>
        <w:t>2</w:t>
      </w:r>
      <w:r w:rsidRPr="00D463AC">
        <w:rPr>
          <w:rFonts w:ascii="Times New Roman CYR" w:eastAsiaTheme="minorEastAsia" w:hAnsi="Times New Roman CYR" w:cs="Times New Roman CYR"/>
          <w:sz w:val="20"/>
          <w:szCs w:val="20"/>
          <w:lang w:eastAsia="ru-RU"/>
        </w:rPr>
        <w:t xml:space="preserve">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14:paraId="5FCD70F0"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63AC">
        <w:rPr>
          <w:rFonts w:ascii="Times New Roman CYR" w:eastAsiaTheme="minorEastAsia" w:hAnsi="Times New Roman CYR" w:cs="Times New Roman CYR"/>
          <w:sz w:val="20"/>
          <w:szCs w:val="20"/>
          <w:vertAlign w:val="superscript"/>
          <w:lang w:eastAsia="ru-RU"/>
        </w:rPr>
        <w:t>3</w:t>
      </w:r>
      <w:r w:rsidRPr="00D463AC">
        <w:rPr>
          <w:rFonts w:ascii="Times New Roman CYR" w:eastAsiaTheme="minorEastAsia" w:hAnsi="Times New Roman CYR" w:cs="Times New Roman CYR"/>
          <w:sz w:val="20"/>
          <w:szCs w:val="20"/>
          <w:lang w:eastAsia="ru-RU"/>
        </w:rPr>
        <w:t xml:space="preserve"> Часть 2</w:t>
      </w:r>
      <w:r w:rsidRPr="00D463AC">
        <w:rPr>
          <w:rFonts w:ascii="Times New Roman CYR" w:eastAsiaTheme="minorEastAsia" w:hAnsi="Times New Roman CYR" w:cs="Times New Roman CYR"/>
          <w:sz w:val="20"/>
          <w:szCs w:val="20"/>
          <w:vertAlign w:val="superscript"/>
          <w:lang w:eastAsia="ru-RU"/>
        </w:rPr>
        <w:t> 2</w:t>
      </w:r>
      <w:r w:rsidRPr="00D463AC">
        <w:rPr>
          <w:rFonts w:ascii="Times New Roman CYR" w:eastAsiaTheme="minorEastAsia" w:hAnsi="Times New Roman CYR" w:cs="Times New Roman CYR"/>
          <w:sz w:val="20"/>
          <w:szCs w:val="20"/>
          <w:lang w:eastAsia="ru-RU"/>
        </w:rPr>
        <w:t xml:space="preserve"> статьи 78 Федерального закона N 273-ФЗ.</w:t>
      </w:r>
    </w:p>
    <w:p w14:paraId="677293A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63AC">
        <w:rPr>
          <w:rFonts w:ascii="Times New Roman CYR" w:eastAsiaTheme="minorEastAsia" w:hAnsi="Times New Roman CYR" w:cs="Times New Roman CYR"/>
          <w:sz w:val="20"/>
          <w:szCs w:val="20"/>
          <w:vertAlign w:val="superscript"/>
          <w:lang w:eastAsia="ru-RU"/>
        </w:rPr>
        <w:t>4</w:t>
      </w:r>
      <w:r w:rsidRPr="00D463AC">
        <w:rPr>
          <w:rFonts w:ascii="Times New Roman CYR" w:eastAsiaTheme="minorEastAsia" w:hAnsi="Times New Roman CYR" w:cs="Times New Roman CYR"/>
          <w:sz w:val="20"/>
          <w:szCs w:val="20"/>
          <w:lang w:eastAsia="ru-RU"/>
        </w:rPr>
        <w:t xml:space="preserve"> Часть 2</w:t>
      </w:r>
      <w:r w:rsidRPr="00D463AC">
        <w:rPr>
          <w:rFonts w:ascii="Times New Roman CYR" w:eastAsiaTheme="minorEastAsia" w:hAnsi="Times New Roman CYR" w:cs="Times New Roman CYR"/>
          <w:sz w:val="20"/>
          <w:szCs w:val="20"/>
          <w:vertAlign w:val="superscript"/>
          <w:lang w:eastAsia="ru-RU"/>
        </w:rPr>
        <w:t> 2</w:t>
      </w:r>
      <w:r w:rsidRPr="00D463AC">
        <w:rPr>
          <w:rFonts w:ascii="Times New Roman CYR" w:eastAsiaTheme="minorEastAsia" w:hAnsi="Times New Roman CYR" w:cs="Times New Roman CYR"/>
          <w:sz w:val="20"/>
          <w:szCs w:val="20"/>
          <w:lang w:eastAsia="ru-RU"/>
        </w:rPr>
        <w:t xml:space="preserve"> статьи 78 Федерального закона N 273-ФЗ.</w:t>
      </w:r>
    </w:p>
    <w:p w14:paraId="31987B04"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63AC">
        <w:rPr>
          <w:rFonts w:ascii="Times New Roman CYR" w:eastAsiaTheme="minorEastAsia" w:hAnsi="Times New Roman CYR" w:cs="Times New Roman CYR"/>
          <w:sz w:val="20"/>
          <w:szCs w:val="20"/>
          <w:vertAlign w:val="superscript"/>
          <w:lang w:eastAsia="ru-RU"/>
        </w:rPr>
        <w:t>5</w:t>
      </w:r>
      <w:r w:rsidRPr="00D463AC">
        <w:rPr>
          <w:rFonts w:ascii="Times New Roman CYR" w:eastAsiaTheme="minorEastAsia" w:hAnsi="Times New Roman CYR" w:cs="Times New Roman CYR"/>
          <w:sz w:val="20"/>
          <w:szCs w:val="20"/>
          <w:lang w:eastAsia="ru-RU"/>
        </w:rPr>
        <w:t xml:space="preserve"> Пункт 11 части 3 статьи 28 Федерального закона N 273-ФЗ.</w:t>
      </w:r>
    </w:p>
    <w:p w14:paraId="41B40525"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60D877A6"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3935646F"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4763A7C2"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691EA487"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68D3F825"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01133BC8"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5BB4DC33"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2A95E854"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6927E3F3"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30E526CC"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55D7DC33"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6613F3B4"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127F521D"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2B292708"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60776AF7"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63E0A9DE"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35C85E31"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37AD4074"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4FB30F50"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1C747422"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71FDC801"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751E9D86"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0FFAE5FD" w14:textId="77777777" w:rsidR="009360D6" w:rsidRDefault="009360D6"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32363B3A" w14:textId="328E1651" w:rsidR="00D463AC" w:rsidRPr="00D463AC" w:rsidRDefault="00D463AC" w:rsidP="00D463AC">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lastRenderedPageBreak/>
        <w:t>Приложение</w:t>
      </w:r>
      <w:r w:rsidRPr="00D463AC">
        <w:rPr>
          <w:rFonts w:ascii="Times New Roman CYR" w:eastAsiaTheme="minorEastAsia" w:hAnsi="Times New Roman CYR" w:cs="Times New Roman CYR"/>
          <w:sz w:val="24"/>
          <w:szCs w:val="24"/>
          <w:lang w:eastAsia="ru-RU"/>
        </w:rPr>
        <w:br/>
        <w:t>к Порядку проведения в государственной</w:t>
      </w:r>
      <w:r w:rsidRPr="00D463AC">
        <w:rPr>
          <w:rFonts w:ascii="Times New Roman CYR" w:eastAsiaTheme="minorEastAsia" w:hAnsi="Times New Roman CYR" w:cs="Times New Roman CYR"/>
          <w:sz w:val="24"/>
          <w:szCs w:val="24"/>
          <w:lang w:eastAsia="ru-RU"/>
        </w:rPr>
        <w:br/>
        <w:t>или муниципальной общеобразовательной</w:t>
      </w:r>
      <w:r w:rsidRPr="00D463AC">
        <w:rPr>
          <w:rFonts w:ascii="Times New Roman CYR" w:eastAsiaTheme="minorEastAsia" w:hAnsi="Times New Roman CYR" w:cs="Times New Roman CYR"/>
          <w:sz w:val="24"/>
          <w:szCs w:val="24"/>
          <w:lang w:eastAsia="ru-RU"/>
        </w:rPr>
        <w:br/>
        <w:t>организации тестирования на знание</w:t>
      </w:r>
      <w:r w:rsidRPr="00D463AC">
        <w:rPr>
          <w:rFonts w:ascii="Times New Roman CYR" w:eastAsiaTheme="minorEastAsia" w:hAnsi="Times New Roman CYR" w:cs="Times New Roman CYR"/>
          <w:sz w:val="24"/>
          <w:szCs w:val="24"/>
          <w:lang w:eastAsia="ru-RU"/>
        </w:rPr>
        <w:br/>
        <w:t>русского языка, достаточное для освоения</w:t>
      </w:r>
      <w:r w:rsidRPr="00D463AC">
        <w:rPr>
          <w:rFonts w:ascii="Times New Roman CYR" w:eastAsiaTheme="minorEastAsia" w:hAnsi="Times New Roman CYR" w:cs="Times New Roman CYR"/>
          <w:sz w:val="24"/>
          <w:szCs w:val="24"/>
          <w:lang w:eastAsia="ru-RU"/>
        </w:rPr>
        <w:br/>
        <w:t>образовательных программ начального</w:t>
      </w:r>
      <w:r w:rsidRPr="00D463AC">
        <w:rPr>
          <w:rFonts w:ascii="Times New Roman CYR" w:eastAsiaTheme="minorEastAsia" w:hAnsi="Times New Roman CYR" w:cs="Times New Roman CYR"/>
          <w:sz w:val="24"/>
          <w:szCs w:val="24"/>
          <w:lang w:eastAsia="ru-RU"/>
        </w:rPr>
        <w:br/>
        <w:t>общего, основного общего и среднего</w:t>
      </w:r>
      <w:r w:rsidRPr="00D463AC">
        <w:rPr>
          <w:rFonts w:ascii="Times New Roman CYR" w:eastAsiaTheme="minorEastAsia" w:hAnsi="Times New Roman CYR" w:cs="Times New Roman CYR"/>
          <w:sz w:val="24"/>
          <w:szCs w:val="24"/>
          <w:lang w:eastAsia="ru-RU"/>
        </w:rPr>
        <w:br/>
        <w:t>общего образования, иностранных</w:t>
      </w:r>
      <w:r w:rsidRPr="00D463AC">
        <w:rPr>
          <w:rFonts w:ascii="Times New Roman CYR" w:eastAsiaTheme="minorEastAsia" w:hAnsi="Times New Roman CYR" w:cs="Times New Roman CYR"/>
          <w:sz w:val="24"/>
          <w:szCs w:val="24"/>
          <w:lang w:eastAsia="ru-RU"/>
        </w:rPr>
        <w:br/>
        <w:t>граждан и лиц без гражданства,</w:t>
      </w:r>
      <w:r w:rsidRPr="00D463AC">
        <w:rPr>
          <w:rFonts w:ascii="Times New Roman CYR" w:eastAsiaTheme="minorEastAsia" w:hAnsi="Times New Roman CYR" w:cs="Times New Roman CYR"/>
          <w:sz w:val="24"/>
          <w:szCs w:val="24"/>
          <w:lang w:eastAsia="ru-RU"/>
        </w:rPr>
        <w:br/>
        <w:t>утвержденному приказом Министерства</w:t>
      </w:r>
      <w:r w:rsidRPr="00D463AC">
        <w:rPr>
          <w:rFonts w:ascii="Times New Roman CYR" w:eastAsiaTheme="minorEastAsia" w:hAnsi="Times New Roman CYR" w:cs="Times New Roman CYR"/>
          <w:sz w:val="24"/>
          <w:szCs w:val="24"/>
          <w:lang w:eastAsia="ru-RU"/>
        </w:rPr>
        <w:br/>
        <w:t>просвещения Российской Федерации</w:t>
      </w:r>
      <w:r w:rsidRPr="00D463AC">
        <w:rPr>
          <w:rFonts w:ascii="Times New Roman CYR" w:eastAsiaTheme="minorEastAsia" w:hAnsi="Times New Roman CYR" w:cs="Times New Roman CYR"/>
          <w:sz w:val="24"/>
          <w:szCs w:val="24"/>
          <w:lang w:eastAsia="ru-RU"/>
        </w:rPr>
        <w:br/>
        <w:t>от 4 марта 2025 г. N 170</w:t>
      </w:r>
    </w:p>
    <w:p w14:paraId="658AF14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1E57A031" w14:textId="77777777" w:rsidR="00D463AC" w:rsidRPr="00D463AC" w:rsidRDefault="00D463AC" w:rsidP="00D463A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D463AC">
        <w:rPr>
          <w:rFonts w:ascii="Times New Roman CYR" w:eastAsiaTheme="minorEastAsia" w:hAnsi="Times New Roman CYR" w:cs="Times New Roman CYR"/>
          <w:b/>
          <w:bCs/>
          <w:color w:val="26282F"/>
          <w:sz w:val="24"/>
          <w:szCs w:val="24"/>
          <w:lang w:eastAsia="ru-RU"/>
        </w:rPr>
        <w:t>Уровень знания русского языка, достаточный для освоения образовательных программ начального общего, основного общего и среднего общего образования</w:t>
      </w:r>
    </w:p>
    <w:p w14:paraId="22A93864"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50E51DD5" w14:textId="77777777" w:rsidR="00D463AC" w:rsidRPr="00D463AC" w:rsidRDefault="00D463AC" w:rsidP="00D463A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D463AC">
        <w:rPr>
          <w:rFonts w:ascii="Times New Roman CYR" w:eastAsiaTheme="minorEastAsia" w:hAnsi="Times New Roman CYR" w:cs="Times New Roman CYR"/>
          <w:b/>
          <w:bCs/>
          <w:color w:val="26282F"/>
          <w:sz w:val="24"/>
          <w:szCs w:val="24"/>
          <w:lang w:eastAsia="ru-RU"/>
        </w:rPr>
        <w:t>I. Начальное общее образование</w:t>
      </w:r>
    </w:p>
    <w:p w14:paraId="00B6557D"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6DFA5F7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14:paraId="392D6E3D"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1.1. Слушание</w:t>
      </w:r>
    </w:p>
    <w:p w14:paraId="1EEAF1E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Воспринимать на слух предложение из 5-6 слов и повторять его.</w:t>
      </w:r>
    </w:p>
    <w:p w14:paraId="364EF94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14:paraId="0EBE8BF0"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прослушанный диалог (не менее 2 реплик) на социально-бытовую тему, устно отвечать на вопросы (не менее 2) по содержанию диалога.</w:t>
      </w:r>
    </w:p>
    <w:p w14:paraId="3F0B39EC"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14:paraId="2CB9F45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1.2. Говорение</w:t>
      </w:r>
    </w:p>
    <w:p w14:paraId="74E0879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Участвовать в диалоге в ситуациях социально-бытового общения, используя формулы русского речевого этикета.</w:t>
      </w:r>
    </w:p>
    <w:p w14:paraId="64BFD7E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Устно составлять предложение из услышанных слов (3-4 слова).</w:t>
      </w:r>
    </w:p>
    <w:p w14:paraId="2ECB47A3"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Устно составлять текст объемом не менее 3 простых предложений с опорой на серию сюжетных рисунков или фотографий.</w:t>
      </w:r>
    </w:p>
    <w:p w14:paraId="4787F5F5"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Устно пересказывать основное содержание прослушанного текста объемом не более 20 слов с опорой на предложенные рисунки или фотографии.</w:t>
      </w:r>
    </w:p>
    <w:p w14:paraId="45F3854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1.3. Лексика. Грамматика</w:t>
      </w:r>
    </w:p>
    <w:p w14:paraId="2A4BF2D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14:paraId="3EB109D6"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Подбирать к предложенным словам слова с противоположным значением с опорой на рисунки или фотографии.</w:t>
      </w:r>
    </w:p>
    <w:p w14:paraId="28D332C2"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Называть признаки предмета (не менее двух) по модели "имя существительное + имя прилагательное".</w:t>
      </w:r>
    </w:p>
    <w:p w14:paraId="494EF20D"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14:paraId="74A8B1B0"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2.1. Слушание</w:t>
      </w:r>
    </w:p>
    <w:p w14:paraId="06B5AC65"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 xml:space="preserve">Понимать прослушанный диалог объемом не менее 3 реплик на социально-бытовую тему, </w:t>
      </w:r>
      <w:r w:rsidRPr="00D463AC">
        <w:rPr>
          <w:rFonts w:ascii="Times New Roman CYR" w:eastAsiaTheme="minorEastAsia" w:hAnsi="Times New Roman CYR" w:cs="Times New Roman CYR"/>
          <w:sz w:val="24"/>
          <w:szCs w:val="24"/>
          <w:lang w:eastAsia="ru-RU"/>
        </w:rPr>
        <w:lastRenderedPageBreak/>
        <w:t>устно отвечать на вопросы (не менее 2) по содержанию диалога.</w:t>
      </w:r>
    </w:p>
    <w:p w14:paraId="02A3511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на слух монологическое высказывание объемом 2-3 предложения, описывающее ситуацию социально-бытового характера, устно отвечать на вопросы (не менее 2).</w:t>
      </w:r>
    </w:p>
    <w:p w14:paraId="4E6BCF1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прослушанный художественный текст объемом не более 20-25 слов, устно отвечать на вопросы (не менее 2) по содержанию текста.</w:t>
      </w:r>
    </w:p>
    <w:p w14:paraId="18F5052C"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2.2. Говорение</w:t>
      </w:r>
    </w:p>
    <w:p w14:paraId="0AD4229C"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значение русского языка как государственного языка Российской Федерации.</w:t>
      </w:r>
    </w:p>
    <w:p w14:paraId="074061F0"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Участвовать в диалоге объемом не менее 2 реплик в ситуациях учебного и социально-бытового общения, используя формулы русского речевого этикета.</w:t>
      </w:r>
    </w:p>
    <w:p w14:paraId="4BF9EE8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Устно составлять текст из 3-5 простых предложений с опорой на сюжетные рисунки.</w:t>
      </w:r>
    </w:p>
    <w:p w14:paraId="4E41AA8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Устно составлять предложение из набора форм слов.</w:t>
      </w:r>
    </w:p>
    <w:p w14:paraId="4838014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Устно пересказывать прослушанный текст (объем исходного текста 20-25 слов) с соблюдением последовательности событий с опорой на предложенные ключевые слова, рисунки.</w:t>
      </w:r>
    </w:p>
    <w:p w14:paraId="27966494"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2.3. Чтение</w:t>
      </w:r>
    </w:p>
    <w:p w14:paraId="4F9D3C6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Читать вслух текст объемом не более 20-25 слов с соблюдением интонации в соответствии со знаками препинания в конце предложения.</w:t>
      </w:r>
    </w:p>
    <w:p w14:paraId="5E2450C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основное содержание прочитанного текста, отвечать на вопросы (не менее 2) по содержанию текста.</w:t>
      </w:r>
    </w:p>
    <w:p w14:paraId="323BD60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Определять последовательность событий в прочитанном тексте.</w:t>
      </w:r>
    </w:p>
    <w:p w14:paraId="3C8FC94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2.4. Письмо</w:t>
      </w:r>
    </w:p>
    <w:p w14:paraId="73297BBC"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Правильно списывать (без пропусков и искажений букв) слова, предложения, тексты объемом не более 20 слов.</w:t>
      </w:r>
    </w:p>
    <w:p w14:paraId="197CDE6D"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2.5. Фонетика. Графика. Лексика. Грамматика</w:t>
      </w:r>
    </w:p>
    <w:p w14:paraId="666DAA4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Различать гласные и согласные звуки. Различать ударные и безударные гласные звуки.</w:t>
      </w:r>
    </w:p>
    <w:p w14:paraId="182A45D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Определять количество слогов в слове; делить слова на слоги (простые случаи: слова без стечения согласных); определять в слове ударный слог.</w:t>
      </w:r>
    </w:p>
    <w:p w14:paraId="28C690C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Использовать знание последовательности букв русского алфавита для упорядочения списка слов.</w:t>
      </w:r>
    </w:p>
    <w:p w14:paraId="64AD71F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Называть слова, входящие в тематические группы (например, школьные принадлежности, транспорт, профессии, продукты).</w:t>
      </w:r>
    </w:p>
    <w:p w14:paraId="6CFB0A9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Выделять слова из предложений.</w:t>
      </w:r>
    </w:p>
    <w:p w14:paraId="75D24394"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14:paraId="1E77875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3.1. Слушание</w:t>
      </w:r>
    </w:p>
    <w:p w14:paraId="6A90EBB3"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на слух монологическое высказывание объемом 3-4 предложения, описывающее ситуацию социально-бытового характера.</w:t>
      </w:r>
    </w:p>
    <w:p w14:paraId="54AF27F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прослушанный художественный текст объемом не более 40-45 слов, отвечать на вопросы (не менее 3) по содержанию текста.</w:t>
      </w:r>
    </w:p>
    <w:p w14:paraId="5E9D04D2"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3.2. Говорение</w:t>
      </w:r>
    </w:p>
    <w:p w14:paraId="48CEE12D"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значение русского языка как государственного языка Российской Федерации.</w:t>
      </w:r>
    </w:p>
    <w:p w14:paraId="43A162F9"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Участвовать в диалоге объемом не менее 3 реплик в ситуациях учебного и социально-бытового общения, используя формулы русского речевого этикета.</w:t>
      </w:r>
    </w:p>
    <w:p w14:paraId="215ECC5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Строить устное монологическое высказывание (2-3 предложения) на тему, связанную с ситуациями социально-бытового общения.</w:t>
      </w:r>
    </w:p>
    <w:p w14:paraId="4CD0FB7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Устно пересказывать прослушанный текст (объем исходного текста 40-45 слов) с соблюдением последовательности событий.</w:t>
      </w:r>
    </w:p>
    <w:p w14:paraId="084B0AD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3.3. Чтение</w:t>
      </w:r>
    </w:p>
    <w:p w14:paraId="41EBF6C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Читать вслух текст объемом не более 40-45 слов с соблюдением интонации в соответствии со знаками препинания в конце предложения.</w:t>
      </w:r>
    </w:p>
    <w:p w14:paraId="1467293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 xml:space="preserve">Понимать содержание прочитанного текста, отвечать на вопросы (не менее 3) по содержанию </w:t>
      </w:r>
      <w:r w:rsidRPr="00D463AC">
        <w:rPr>
          <w:rFonts w:ascii="Times New Roman CYR" w:eastAsiaTheme="minorEastAsia" w:hAnsi="Times New Roman CYR" w:cs="Times New Roman CYR"/>
          <w:sz w:val="24"/>
          <w:szCs w:val="24"/>
          <w:lang w:eastAsia="ru-RU"/>
        </w:rPr>
        <w:lastRenderedPageBreak/>
        <w:t>текста.</w:t>
      </w:r>
    </w:p>
    <w:p w14:paraId="54A5765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Определять тему текста и озаглавливать текст, отражая его тему.</w:t>
      </w:r>
    </w:p>
    <w:p w14:paraId="6ABA443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3.4. Письмо</w:t>
      </w:r>
    </w:p>
    <w:p w14:paraId="06D7026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Письменно составлять текст из предложений, частей текста.</w:t>
      </w:r>
    </w:p>
    <w:p w14:paraId="0184649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14:paraId="4F13C4A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3.5. Лексика. Грамматика</w:t>
      </w:r>
    </w:p>
    <w:p w14:paraId="446C25A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Выявлять в тексте многозначные слова, синонимы и антонимы (простые случаи, без называния терминов).</w:t>
      </w:r>
    </w:p>
    <w:p w14:paraId="03EDDEC0"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Находить в ряду слов однокоренные слова.</w:t>
      </w:r>
    </w:p>
    <w:p w14:paraId="5787261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Распознавать слова, отвечающие на вопросы "кто?", "что?"; "какой?", "какая?", "какое?", "какие?"; "что делать?", "что сделать?".</w:t>
      </w:r>
    </w:p>
    <w:p w14:paraId="76CE39D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14:paraId="608DF15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4.1. Слушание</w:t>
      </w:r>
    </w:p>
    <w:p w14:paraId="4070FA76"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прослушанный художественный или научно-популярный текст объемом не более 60-65 слов, отвечать на вопросы (не менее 3) по содержанию прослушанного текста.</w:t>
      </w:r>
    </w:p>
    <w:p w14:paraId="494568D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4.2. Говорение</w:t>
      </w:r>
    </w:p>
    <w:p w14:paraId="06D4EAFD"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значение русского языка как государственного языка Российской Федерации.</w:t>
      </w:r>
    </w:p>
    <w:p w14:paraId="31479353"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14:paraId="21EB9F76"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Строить устное монологическое высказывание (3-5 предложений) на тему, связанную с ситуациями социально-бытового общения.</w:t>
      </w:r>
    </w:p>
    <w:p w14:paraId="67513035"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Устно подробно пересказывать прочитанный или прослушанный текст (объем исходного текста 60-65 слов).</w:t>
      </w:r>
    </w:p>
    <w:p w14:paraId="30B33FE4"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4.3. Чтение</w:t>
      </w:r>
    </w:p>
    <w:p w14:paraId="67A6D11D"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Читать вслух текст объемом не более 60-65 слов с соблюдением интонации в соответствии со знаками препинания в конце предложения.</w:t>
      </w:r>
    </w:p>
    <w:p w14:paraId="05B123B9"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тексты разных типов (описание, повествование), находить в тексте заданную информацию.</w:t>
      </w:r>
    </w:p>
    <w:p w14:paraId="77B4300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Определять тему текста и основную мысль текста.</w:t>
      </w:r>
    </w:p>
    <w:p w14:paraId="56A40CE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Составлять план текста.</w:t>
      </w:r>
    </w:p>
    <w:p w14:paraId="6E90044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4.4. Письмо</w:t>
      </w:r>
    </w:p>
    <w:p w14:paraId="26023759"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Писать подробное изложение по заданному плану, содержащему 3-4 пункта (объем исходного текста 60-65 слов).</w:t>
      </w:r>
    </w:p>
    <w:p w14:paraId="3E12137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14:paraId="5682B186"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4.5. Лексика. Грамматика</w:t>
      </w:r>
    </w:p>
    <w:p w14:paraId="6EE138F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Подбирать синонимы и антонимы к словам разных частей речи.</w:t>
      </w:r>
    </w:p>
    <w:p w14:paraId="51537362"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Различать однокоренные слова и формы одного и того же слова. Выделять в словах корень и окончание (простые случаи).</w:t>
      </w:r>
    </w:p>
    <w:p w14:paraId="097E6905"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Определять род, число, падеж имен существительных; склонять имена существительные.</w:t>
      </w:r>
    </w:p>
    <w:p w14:paraId="518FA64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Изменять имена прилагательные по падежам, числам, родам (в единственном числе) в соответствии с падежом, числом и родом имен существительных.</w:t>
      </w:r>
    </w:p>
    <w:p w14:paraId="0EEBCEBD"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Изменять глаголы по временам (простые случаи), в прошедшем времени - по родам.</w:t>
      </w:r>
    </w:p>
    <w:p w14:paraId="0766D85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lastRenderedPageBreak/>
        <w:t>Распознавать личные местоимения (в начальной форме).</w:t>
      </w:r>
    </w:p>
    <w:p w14:paraId="0F8562FC"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Находить главные члены предложения.</w:t>
      </w:r>
    </w:p>
    <w:p w14:paraId="0B3322E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43CFE5F1" w14:textId="77777777" w:rsidR="00D463AC" w:rsidRPr="00D463AC" w:rsidRDefault="00D463AC" w:rsidP="00D463A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D463AC">
        <w:rPr>
          <w:rFonts w:ascii="Times New Roman CYR" w:eastAsiaTheme="minorEastAsia" w:hAnsi="Times New Roman CYR" w:cs="Times New Roman CYR"/>
          <w:b/>
          <w:bCs/>
          <w:color w:val="26282F"/>
          <w:sz w:val="24"/>
          <w:szCs w:val="24"/>
          <w:lang w:eastAsia="ru-RU"/>
        </w:rPr>
        <w:t>II. Основное общее образование</w:t>
      </w:r>
    </w:p>
    <w:p w14:paraId="19B53475"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57AA212D"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14:paraId="34C7AFC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5.1. Слушание</w:t>
      </w:r>
    </w:p>
    <w:p w14:paraId="6BAF9632"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прослушанный художественный или научно-популярный текст объемом не более 75-80 слов, отвечать на вопросы по содержанию прослушанного текста (не менее 3).</w:t>
      </w:r>
    </w:p>
    <w:p w14:paraId="4A21F6B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5.2. Говорение</w:t>
      </w:r>
    </w:p>
    <w:p w14:paraId="1403DD86"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14:paraId="735612E0"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14:paraId="481F1A3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Строить устное монологическое высказывание (4-6 предложений) в учебной или социально-бытовой ситуации общения.</w:t>
      </w:r>
    </w:p>
    <w:p w14:paraId="6C3E10D6"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Устно пересказывать прочитанный или прослушанный текст (объем исходного текста не более 75-80 слов).</w:t>
      </w:r>
    </w:p>
    <w:p w14:paraId="2418E5E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14:paraId="6A392BB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5.3. Чтение</w:t>
      </w:r>
    </w:p>
    <w:p w14:paraId="2E4F8A1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Читать вслух текст объемом не более 75-80 слов с соблюдением интонации в соответствии с пунктуационным оформлением текста.</w:t>
      </w:r>
    </w:p>
    <w:p w14:paraId="3C715013"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Определять тему и основную мысль текста, озаглавливать текст с использованием темы или основной мысли.</w:t>
      </w:r>
    </w:p>
    <w:p w14:paraId="6219B9D3"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5.4. Письмо</w:t>
      </w:r>
    </w:p>
    <w:p w14:paraId="0FFAB41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Создавать небольшие письменные тексты (3-5 предложений) в определенной ситуации общения по опорным вопросам.</w:t>
      </w:r>
    </w:p>
    <w:p w14:paraId="1FDB811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Подробно передавать в письменной форме содержание текста (объем исходного текста не более 75-80 слов).</w:t>
      </w:r>
    </w:p>
    <w:p w14:paraId="42F3312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Правильно списывать тексты объемом не более 75 слов.</w:t>
      </w:r>
    </w:p>
    <w:p w14:paraId="06B2A0E9"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Применять правила правописания:</w:t>
      </w:r>
    </w:p>
    <w:p w14:paraId="0DD3AD0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14:paraId="0CA21A6C"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безударные падежные окончания имен прилагательных;</w:t>
      </w:r>
    </w:p>
    <w:p w14:paraId="41DC6725"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безударные личные окончания глаголов.</w:t>
      </w:r>
    </w:p>
    <w:p w14:paraId="3F6DBBF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Использовать знаки препинания в предложениях с однородными членами, связанными союзами "и", "а", "но", и без союзов.</w:t>
      </w:r>
    </w:p>
    <w:p w14:paraId="6FD12ED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5.5. Лексика. Грамматика</w:t>
      </w:r>
    </w:p>
    <w:p w14:paraId="47002509"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Подбирать к предложенным словам синонимы, антонимы.</w:t>
      </w:r>
    </w:p>
    <w:p w14:paraId="6B99A634"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Употреблять глаголы, имена существительные, имена прилагательные, личные местоимения в речи.</w:t>
      </w:r>
    </w:p>
    <w:p w14:paraId="008A143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Употреблять имена существительные в соответствии с их морфологическими признаками (род, число, падеж).</w:t>
      </w:r>
    </w:p>
    <w:p w14:paraId="4C36A7F2"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Употреблять имена прилагательные в соответствии с их морфологическими признаками (род, число, падеж).</w:t>
      </w:r>
    </w:p>
    <w:p w14:paraId="67D5D59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lastRenderedPageBreak/>
        <w:t>Употреблять глаголы в соответствии с их морфологическими признаками (время, лицо, число, род).</w:t>
      </w:r>
    </w:p>
    <w:p w14:paraId="116EFB23"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14:paraId="69A530EC"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14:paraId="0152CB5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6.1. Слушание</w:t>
      </w:r>
    </w:p>
    <w:p w14:paraId="604EA662"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14:paraId="4451F424"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6.2. Говорение</w:t>
      </w:r>
    </w:p>
    <w:p w14:paraId="170FD5A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558459E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14:paraId="517AFFBD"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14:paraId="76B1CE4C"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Устно пересказывать прочитанный или прослушанный текст объемом не более 90 слов.</w:t>
      </w:r>
    </w:p>
    <w:p w14:paraId="1E44353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14:paraId="39BB5A46"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6.3. Чтение</w:t>
      </w:r>
    </w:p>
    <w:p w14:paraId="6383059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14:paraId="347A9414"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Проводить смысловой анализ текста, его композиционных особенностей, определять количество микротем и абзацев.</w:t>
      </w:r>
    </w:p>
    <w:p w14:paraId="5D8F806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Определять принадлежность текста к функционально-смысловому типу речи.</w:t>
      </w:r>
    </w:p>
    <w:p w14:paraId="653DF803"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6.4. Письмо</w:t>
      </w:r>
    </w:p>
    <w:p w14:paraId="156069F4"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Передавать в письменной форме содержание исходного текста (объем исходного текста должен составлять не более 90 слов).</w:t>
      </w:r>
    </w:p>
    <w:p w14:paraId="2ECD677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Создавать тексты-повествования с опорой на жизненный и читательский опыт; тексты с опорой на сюжетную картину объемом не менее 70 слов.</w:t>
      </w:r>
    </w:p>
    <w:p w14:paraId="1907386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при письме нормы современного русского литературного языка, в том числе во время списывания текста объемом 90-95 слов; соблюдать при письме правила речевого этикета.</w:t>
      </w:r>
    </w:p>
    <w:p w14:paraId="450C21D5"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Применять правила правописания неизменяемых приставок и приставок на -з (-с); корней с безударными проверяемыми гласными.</w:t>
      </w:r>
    </w:p>
    <w:p w14:paraId="7D7AD4B9"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14:paraId="6C3FB012"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14:paraId="62528DE9"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6.5. Лексика. Грамматика</w:t>
      </w:r>
    </w:p>
    <w:p w14:paraId="141B08B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14:paraId="6C2A7C5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lastRenderedPageBreak/>
        <w:t>Употреблять однозначные и многозначные слова, синонимы и антонимы в речи.</w:t>
      </w:r>
    </w:p>
    <w:p w14:paraId="34F02AD5"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14:paraId="7CA80D82"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14:paraId="561B362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при письме и говорении нормы словоизменения глаголов, постановки ударения в глагольных формах (на ограниченном объеме слов).</w:t>
      </w:r>
    </w:p>
    <w:p w14:paraId="6CF94EC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14:paraId="3351307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14:paraId="4CBD3A5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7.1. Слушание</w:t>
      </w:r>
    </w:p>
    <w:p w14:paraId="12741824"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14:paraId="0ACECC36"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7.2. Говорение</w:t>
      </w:r>
    </w:p>
    <w:p w14:paraId="3A7CF0C2"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662D24B5"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Участвовать в диалоге объемом не менее 4 реплик (побуждение к действию, обмен мнениями), соблюдать правила русского речевого этикета.</w:t>
      </w:r>
    </w:p>
    <w:p w14:paraId="6CE6129C"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 повествование, монолог-рассуждение).</w:t>
      </w:r>
    </w:p>
    <w:p w14:paraId="5164E93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Устно пересказывать прочитанный или прослушанный текст объемом не более 100 слов.</w:t>
      </w:r>
    </w:p>
    <w:p w14:paraId="275427F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14:paraId="628E1D06"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7.3. Чтение</w:t>
      </w:r>
    </w:p>
    <w:p w14:paraId="00FC5769"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14:paraId="6BB1FDA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Проводить смысловой анализ текста, его композиционных особенностей, определять количество микротем и абзацев.</w:t>
      </w:r>
    </w:p>
    <w:p w14:paraId="265CFDC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14:paraId="5881C33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Представлять содержание прочитанного научно-учебного текста в виде таблицы, схемы.</w:t>
      </w:r>
    </w:p>
    <w:p w14:paraId="052C0196"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7.4. Письмо</w:t>
      </w:r>
    </w:p>
    <w:p w14:paraId="044585B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14:paraId="7A27E6D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14:paraId="67CECD3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 xml:space="preserve">Соблюдать при письме нормы современного русского литературного языка, в том числе во время списывания текста объемом 100-110 слов; соблюдать при письме правила русского речевого </w:t>
      </w:r>
      <w:r w:rsidRPr="00D463AC">
        <w:rPr>
          <w:rFonts w:ascii="Times New Roman CYR" w:eastAsiaTheme="minorEastAsia" w:hAnsi="Times New Roman CYR" w:cs="Times New Roman CYR"/>
          <w:sz w:val="24"/>
          <w:szCs w:val="24"/>
          <w:lang w:eastAsia="ru-RU"/>
        </w:rPr>
        <w:lastRenderedPageBreak/>
        <w:t>этикета.</w:t>
      </w:r>
    </w:p>
    <w:p w14:paraId="03A4C454"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14:paraId="630C8735"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14:paraId="72ABDB09"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при письме правила слитного, раздельного правописания имен числительных; окончаний имен числительных.</w:t>
      </w:r>
    </w:p>
    <w:p w14:paraId="45FEDFD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при письме правила правописания местоимений с не и ни, слитного, раздельного и дефисного написания местоимений.</w:t>
      </w:r>
    </w:p>
    <w:p w14:paraId="5DDEAA80"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14:paraId="423FD774"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7.5. Лексика. Грамматика</w:t>
      </w:r>
    </w:p>
    <w:p w14:paraId="263946A6"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Употреблять слова в соответствии с их значением и речевой ситуацией.</w:t>
      </w:r>
    </w:p>
    <w:p w14:paraId="7E58090C"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нормы словоизменения, нормы произношения имен существительных, постановки ударения в именах существительных.</w:t>
      </w:r>
    </w:p>
    <w:p w14:paraId="125FFAC9"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нормы словообразования, нормы произношения имен прилагательных, постановки ударения в именах прилагательных.</w:t>
      </w:r>
    </w:p>
    <w:p w14:paraId="0724BA6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Уметь склонять числительные.</w:t>
      </w:r>
    </w:p>
    <w:p w14:paraId="270EC80C"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Употреблять местоимения в соответствии с их морфологическими признаками и требованиями русского речевого этикета.</w:t>
      </w:r>
    </w:p>
    <w:p w14:paraId="7D1D3FA9"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Употреблять глаголы в изъявительном, условном и повелительном наклонении.</w:t>
      </w:r>
    </w:p>
    <w:p w14:paraId="66202549"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14:paraId="7A435B20"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8.1. Слушание</w:t>
      </w:r>
    </w:p>
    <w:p w14:paraId="050BD343"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14:paraId="31B475E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8.2. Говорение</w:t>
      </w:r>
    </w:p>
    <w:p w14:paraId="731BDA1C"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0E8B510C"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Участвовать в диалоге объемом не менее 5 реплик на основе жизненных наблюдений, соблюдать правила русского речевого этикета.</w:t>
      </w:r>
    </w:p>
    <w:p w14:paraId="11B0E9F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Владеть различными видами диалога: диалог - запрос информации, диалог - сообщение информации.</w:t>
      </w:r>
    </w:p>
    <w:p w14:paraId="4B0D6454"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14:paraId="5BCEC70D"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Устно пересказывать прослушанный или прочитанный текст объемом не более 120 слов.</w:t>
      </w:r>
    </w:p>
    <w:p w14:paraId="26B72414"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14:paraId="5AEFCB63"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8.3. Чтение</w:t>
      </w:r>
    </w:p>
    <w:p w14:paraId="3C5A70AD"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содержание прочитанных научно-популярных, публицистических текстов (рассуждение-доказательство, рассуждение-объяснение, рассуждение- размышление) объемом не более 120 слов: устно формулировать тему и главную мысль текста; отвечать на вопросы по содержанию текста; составлять план.</w:t>
      </w:r>
    </w:p>
    <w:p w14:paraId="74A18346"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Выделять главную и второстепенную информацию в тексте.</w:t>
      </w:r>
    </w:p>
    <w:p w14:paraId="7335F9E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lastRenderedPageBreak/>
        <w:t>Представлять содержание научно-учебного текста в виде таблицы, схемы.</w:t>
      </w:r>
    </w:p>
    <w:p w14:paraId="78C02AD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Проводить смысловой анализ текста, его композиционных особенностей, определять количество микротем и абзацев.</w:t>
      </w:r>
    </w:p>
    <w:p w14:paraId="7F386EE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14:paraId="33040E1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8.4. Письмо</w:t>
      </w:r>
    </w:p>
    <w:p w14:paraId="3D9DE87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14:paraId="6DEC0215"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14:paraId="1218CC34"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при письме нормы современного русского литературного языка, в том числе во время списывания текста объемом 110-120 слов; соблюдать при письме правила речевого этикета.</w:t>
      </w:r>
    </w:p>
    <w:p w14:paraId="5C5EA202"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Применять правила правописания падежных окончаний и суффиксов причастий; написания не с причастиями.</w:t>
      </w:r>
    </w:p>
    <w:p w14:paraId="357A0CA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Применять правила слитного и раздельного написания не с деепричастиями.</w:t>
      </w:r>
    </w:p>
    <w:p w14:paraId="2643578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14:paraId="0081A41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Правильно расставлять знаки препинания в предложениях с причастным оборотом, с одиночным деепричастием и деепричастным оборотом.</w:t>
      </w:r>
    </w:p>
    <w:p w14:paraId="0881F715"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14:paraId="7CF08E7C"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8.5. Лексика. Грамматика</w:t>
      </w:r>
    </w:p>
    <w:p w14:paraId="339716A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Употреблять слова в соответствии с их значением и речевой ситуацией.</w:t>
      </w:r>
    </w:p>
    <w:p w14:paraId="464DFB89"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Употреблять причастия, деепричастия, наречия; союзы, предлоги, частицы в речи.</w:t>
      </w:r>
    </w:p>
    <w:p w14:paraId="38B786F2"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Склонять причастия.</w:t>
      </w:r>
    </w:p>
    <w:p w14:paraId="73C0B306"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Правильно строить предложения с одиночными причастиями и причастными оборотами.</w:t>
      </w:r>
    </w:p>
    <w:p w14:paraId="42A0E776"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Правильно строить предложения с одиночными деепричастиями и деепричастными оборотами.</w:t>
      </w:r>
    </w:p>
    <w:p w14:paraId="31DC847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нормы образования степеней сравнения наречий, произношения наречий, постановки в них ударения.</w:t>
      </w:r>
    </w:p>
    <w:p w14:paraId="73D39B74"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Употреблять предлоги в речи в соответствии с их значением.</w:t>
      </w:r>
    </w:p>
    <w:p w14:paraId="17FFAE80"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нормы употребления имен существительных и местоимений с предлогами, предлогов из - с, в - на в составе словосочетаний.</w:t>
      </w:r>
    </w:p>
    <w:p w14:paraId="46D613A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Употреблять союзы в речи в соответствии с их значением.</w:t>
      </w:r>
    </w:p>
    <w:p w14:paraId="1DBBEAF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Употреблять частицы в речи в соответствии с их значением.</w:t>
      </w:r>
    </w:p>
    <w:p w14:paraId="4D32F48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14:paraId="36DAD7B9"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9.1. Слушание</w:t>
      </w:r>
    </w:p>
    <w:p w14:paraId="0492AC6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14:paraId="09EC96E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9.2. Говорение</w:t>
      </w:r>
    </w:p>
    <w:p w14:paraId="5464F6B3"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40591D60"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Участвовать в диалоге объемом не менее 6 реплик на основе жизненных наблюдений, соблюдать правила русского речевого этикета.</w:t>
      </w:r>
    </w:p>
    <w:p w14:paraId="35C8B86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lastRenderedPageBreak/>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14:paraId="7056262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Устно пересказывать прочитанный или прослушанный текст объемом не более 130 слов.</w:t>
      </w:r>
    </w:p>
    <w:p w14:paraId="34034405"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14:paraId="7C554C2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9.3. Чтение</w:t>
      </w:r>
    </w:p>
    <w:p w14:paraId="6F577A49"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14:paraId="09FB481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Проводить смысловой анализ текста, его композиционных особенностей, определять количество микротем и абзацев.</w:t>
      </w:r>
    </w:p>
    <w:p w14:paraId="080A7BA5"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14:paraId="15362D2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Находить в тексте типовые фрагменты - описание, повествование, рассуждение-доказательство, оценочные высказывания.</w:t>
      </w:r>
    </w:p>
    <w:p w14:paraId="5A6E09B4"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Представлять содержание прочитанного научно-учебного текста в виде таблицы, схемы; представлять содержание таблицы, схемы в виде текста.</w:t>
      </w:r>
    </w:p>
    <w:p w14:paraId="4A77198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9.4. Письмо</w:t>
      </w:r>
    </w:p>
    <w:p w14:paraId="561A3EE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14:paraId="47EC2A5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Составлять тезисы на основе прочитанного текста.</w:t>
      </w:r>
    </w:p>
    <w:p w14:paraId="4A212033"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14:paraId="73DD2123"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Создавать тексты официально-делового стиля (заявление, объяснительная записка, автобиография, характеристика, оформлять деловые бумаги).</w:t>
      </w:r>
    </w:p>
    <w:p w14:paraId="054D290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при письме нормы современного русского литературного языка, в том числе во время списывания текста объемом 120-130 слов; соблюдать при письме правила русского речевого этикета.</w:t>
      </w:r>
    </w:p>
    <w:p w14:paraId="7C2C18B4"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14:paraId="42BCBAC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9.5. Лексика. Грамматика</w:t>
      </w:r>
    </w:p>
    <w:p w14:paraId="5D577622"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Употреблять слова в соответствии с их значением и речевой ситуацией.</w:t>
      </w:r>
    </w:p>
    <w:p w14:paraId="7F5BD582"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Применять нормы построения словосочетаний.</w:t>
      </w:r>
    </w:p>
    <w:p w14:paraId="011AD04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14:paraId="7CB58EA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Составлять распространенные и нераспространенные предложения.</w:t>
      </w:r>
    </w:p>
    <w:p w14:paraId="5C2EB2D3"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Распознавать и использовать в речи односоставные предложения.</w:t>
      </w:r>
    </w:p>
    <w:p w14:paraId="068F2E55"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14:paraId="6A250287" w14:textId="5AC44A57" w:rsidR="00D463AC" w:rsidRPr="00D463AC" w:rsidRDefault="00D463AC" w:rsidP="009360D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Распознавать и использовать в речи сложные предложения, конструкции с чужой речью</w:t>
      </w:r>
      <w:r w:rsidR="009360D6">
        <w:rPr>
          <w:rFonts w:ascii="Times New Roman CYR" w:eastAsiaTheme="minorEastAsia" w:hAnsi="Times New Roman CYR" w:cs="Times New Roman CYR"/>
          <w:sz w:val="24"/>
          <w:szCs w:val="24"/>
          <w:lang w:eastAsia="ru-RU"/>
        </w:rPr>
        <w:t>.</w:t>
      </w:r>
    </w:p>
    <w:p w14:paraId="28DED81A" w14:textId="77777777" w:rsidR="00D463AC" w:rsidRPr="00D463AC" w:rsidRDefault="00D463AC" w:rsidP="00D463A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D463AC">
        <w:rPr>
          <w:rFonts w:ascii="Times New Roman CYR" w:eastAsiaTheme="minorEastAsia" w:hAnsi="Times New Roman CYR" w:cs="Times New Roman CYR"/>
          <w:b/>
          <w:bCs/>
          <w:color w:val="26282F"/>
          <w:sz w:val="24"/>
          <w:szCs w:val="24"/>
          <w:lang w:eastAsia="ru-RU"/>
        </w:rPr>
        <w:lastRenderedPageBreak/>
        <w:t>III. Среднее общее образование</w:t>
      </w:r>
    </w:p>
    <w:p w14:paraId="081515D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2BF4B6D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14:paraId="66185EF4"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10.1. Слушание</w:t>
      </w:r>
    </w:p>
    <w:p w14:paraId="4FFF9D9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- 200-250 слов).</w:t>
      </w:r>
    </w:p>
    <w:p w14:paraId="1C4D99B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10.2. Говорение</w:t>
      </w:r>
    </w:p>
    <w:p w14:paraId="680F2F50"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2996F97D"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14:paraId="1FEDF9B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14:paraId="0790C782"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Устно пересказывать прочитанный или прослушанный текст объемом не более 150 слов.</w:t>
      </w:r>
    </w:p>
    <w:p w14:paraId="58426F49"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14:paraId="07B4320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10.3. Чтение</w:t>
      </w:r>
    </w:p>
    <w:p w14:paraId="26F0806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Владеть различными видами чтения: просмотровым, ознакомительным, изучающим, поисковым (объем текста для чтения - 200-250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737AAFE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14:paraId="44BC265C"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14:paraId="01187CA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Находить в тексте типовые фрагменты - описание, повествование, рассуждение-доказательство, оценочные высказывания.</w:t>
      </w:r>
    </w:p>
    <w:p w14:paraId="2372D55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Представлять содержание прочитанного научно-учебного текста в виде таблицы, схемы; представлять содержание таблицы, схемы в виде текста.</w:t>
      </w:r>
    </w:p>
    <w:p w14:paraId="076FD0DD"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10.4. Письмо</w:t>
      </w:r>
    </w:p>
    <w:p w14:paraId="67AC743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14:paraId="5DF3D7A2"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Составлять тезисы на основе прочитанного текста, писать рецензию.</w:t>
      </w:r>
    </w:p>
    <w:p w14:paraId="6EA43C10"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Создавать тексты с опорой на жизненный и читательский опыт; на произведения искусства объемом не менее 100 слов.</w:t>
      </w:r>
    </w:p>
    <w:p w14:paraId="2DA12654"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при письме нормы современного русского литературного языка, в том числе во время списывания текста объемом не более 150 слов.</w:t>
      </w:r>
    </w:p>
    <w:p w14:paraId="1A48296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14:paraId="5D681EF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10.5. Лексика. Грамматика</w:t>
      </w:r>
    </w:p>
    <w:p w14:paraId="7E77DFE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Употреблять слова в соответствии с их значением и речевой ситуацией.</w:t>
      </w:r>
    </w:p>
    <w:p w14:paraId="57D6D29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14:paraId="675A44AC"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lastRenderedPageBreak/>
        <w:t>Уметь цитировать и применять разные способы включения цитат в высказывание.</w:t>
      </w:r>
    </w:p>
    <w:p w14:paraId="0D095573"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основные нормы построения предложений с прямой и косвенной речью, при цитировании.</w:t>
      </w:r>
    </w:p>
    <w:p w14:paraId="3A1FE3E3"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14:paraId="74763D66"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11.1. Слушание</w:t>
      </w:r>
    </w:p>
    <w:p w14:paraId="771E6C42"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- 200-250 слов).</w:t>
      </w:r>
    </w:p>
    <w:p w14:paraId="652C2A1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11.2. Говорение</w:t>
      </w:r>
    </w:p>
    <w:p w14:paraId="6A56C562"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1DDF406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14:paraId="18B7912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w:t>
      </w:r>
    </w:p>
    <w:p w14:paraId="55487329"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(объем устных монологических высказываний - не менее 100 слов; объем диалогического высказывания - не менее 7-8 реплик).</w:t>
      </w:r>
    </w:p>
    <w:p w14:paraId="5776DE9C"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14:paraId="0646E409"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11.3. Чтение</w:t>
      </w:r>
    </w:p>
    <w:p w14:paraId="68A6ED2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- 200-250 слов).</w:t>
      </w:r>
    </w:p>
    <w:p w14:paraId="66E5FB97"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Понимать, анализировать и комментировать основную и дополнительную, явную и скрытую (подтекстовую) информацию текстов, воспринимаемых зрительно.</w:t>
      </w:r>
    </w:p>
    <w:p w14:paraId="1FF1AFB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Выявлять логико-смысловые отношения между предложениями в тексте.</w:t>
      </w:r>
    </w:p>
    <w:p w14:paraId="15EDD8F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11.4. Письмо</w:t>
      </w:r>
    </w:p>
    <w:p w14:paraId="60AA4AE2"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Применять знания о тексте, его основных признаках, структуре и видах представленной в нем информации в речевой практике.</w:t>
      </w:r>
    </w:p>
    <w:p w14:paraId="0007AC4D"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Создавать вторичные тексты (план, тезисы, конспект, реферат, аннотация, отзыв, рецензия и другие).</w:t>
      </w:r>
    </w:p>
    <w:p w14:paraId="4169C48A"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14:paraId="11A5AF50"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при письме нормы современного русского литературного языка, соблюдать при письме правила русского речевого этикета.</w:t>
      </w:r>
    </w:p>
    <w:p w14:paraId="1C4354A0"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11.5. Лексика. Грамматика</w:t>
      </w:r>
    </w:p>
    <w:p w14:paraId="5E12395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Употреблять слова в соответствии с их значением и речевой ситуацией.</w:t>
      </w:r>
    </w:p>
    <w:p w14:paraId="7C2DC54B"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лексические нормы.</w:t>
      </w:r>
    </w:p>
    <w:p w14:paraId="02F6CB88"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основные произносительные и акцентологические нормы современного русского литературного языка.</w:t>
      </w:r>
    </w:p>
    <w:p w14:paraId="50EAC87E"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463AC">
        <w:rPr>
          <w:rFonts w:ascii="Times New Roman CYR" w:eastAsiaTheme="minorEastAsia" w:hAnsi="Times New Roman CYR" w:cs="Times New Roman CYR"/>
          <w:sz w:val="24"/>
          <w:szCs w:val="24"/>
          <w:lang w:eastAsia="ru-RU"/>
        </w:rPr>
        <w:t>Соблюдать при письме и говорении словообразовательные и морфологические нормы.</w:t>
      </w:r>
    </w:p>
    <w:p w14:paraId="5A1A6A6F"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4271FAF1" w14:textId="77777777" w:rsidR="00D463AC" w:rsidRPr="00D463AC" w:rsidRDefault="00D463AC" w:rsidP="00D463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01938A77" w14:textId="77777777" w:rsidR="00331AFA" w:rsidRDefault="00331AFA"/>
    <w:sectPr w:rsidR="00331AFA">
      <w:footerReference w:type="default" r:id="rId6"/>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8A6CF" w14:textId="77777777" w:rsidR="00781BF0" w:rsidRDefault="00781BF0" w:rsidP="00D463AC">
      <w:pPr>
        <w:spacing w:after="0" w:line="240" w:lineRule="auto"/>
      </w:pPr>
      <w:r>
        <w:separator/>
      </w:r>
    </w:p>
  </w:endnote>
  <w:endnote w:type="continuationSeparator" w:id="0">
    <w:p w14:paraId="76100890" w14:textId="77777777" w:rsidR="00781BF0" w:rsidRDefault="00781BF0" w:rsidP="00D4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68"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tblGrid>
    <w:tr w:rsidR="00D463AC" w14:paraId="1ECCB3B5" w14:textId="77777777" w:rsidTr="00D463AC">
      <w:tc>
        <w:tcPr>
          <w:tcW w:w="3436" w:type="dxa"/>
          <w:tcBorders>
            <w:top w:val="nil"/>
            <w:left w:val="nil"/>
            <w:bottom w:val="nil"/>
            <w:right w:val="nil"/>
          </w:tcBorders>
        </w:tcPr>
        <w:p w14:paraId="17C489B4" w14:textId="3BEE5F83" w:rsidR="00D463AC" w:rsidRDefault="00D463AC">
          <w:pPr>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27FB" w14:textId="77777777" w:rsidR="00781BF0" w:rsidRDefault="00781BF0" w:rsidP="00D463AC">
      <w:pPr>
        <w:spacing w:after="0" w:line="240" w:lineRule="auto"/>
      </w:pPr>
      <w:r>
        <w:separator/>
      </w:r>
    </w:p>
  </w:footnote>
  <w:footnote w:type="continuationSeparator" w:id="0">
    <w:p w14:paraId="00484858" w14:textId="77777777" w:rsidR="00781BF0" w:rsidRDefault="00781BF0" w:rsidP="00D463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FA"/>
    <w:rsid w:val="002310BB"/>
    <w:rsid w:val="00331AFA"/>
    <w:rsid w:val="004D5312"/>
    <w:rsid w:val="00752614"/>
    <w:rsid w:val="00781BF0"/>
    <w:rsid w:val="009360D6"/>
    <w:rsid w:val="00D463AC"/>
    <w:rsid w:val="00ED0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B913"/>
  <w15:chartTrackingRefBased/>
  <w15:docId w15:val="{7575716D-223D-4653-A0F8-F886573D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3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63AC"/>
  </w:style>
  <w:style w:type="paragraph" w:styleId="a5">
    <w:name w:val="footer"/>
    <w:basedOn w:val="a"/>
    <w:link w:val="a6"/>
    <w:uiPriority w:val="99"/>
    <w:unhideWhenUsed/>
    <w:rsid w:val="00D463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6732</Words>
  <Characters>38375</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6</cp:revision>
  <dcterms:created xsi:type="dcterms:W3CDTF">2025-03-28T15:05:00Z</dcterms:created>
  <dcterms:modified xsi:type="dcterms:W3CDTF">2025-03-29T13:18:00Z</dcterms:modified>
</cp:coreProperties>
</file>