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5E3B" w14:textId="60B90562" w:rsidR="00DC4A29" w:rsidRDefault="00DC4A29" w:rsidP="00DC4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r w:rsidR="000428A2">
        <w:rPr>
          <w:rFonts w:ascii="Times New Roman" w:hAnsi="Times New Roman" w:cs="Times New Roman"/>
          <w:b/>
          <w:sz w:val="24"/>
          <w:szCs w:val="24"/>
        </w:rPr>
        <w:t xml:space="preserve">Первомайская </w:t>
      </w:r>
      <w:r>
        <w:rPr>
          <w:rFonts w:ascii="Times New Roman" w:hAnsi="Times New Roman" w:cs="Times New Roman"/>
          <w:b/>
          <w:sz w:val="24"/>
          <w:szCs w:val="24"/>
        </w:rPr>
        <w:t>СОШ»</w:t>
      </w:r>
    </w:p>
    <w:p w14:paraId="2D0FC0F2" w14:textId="77777777" w:rsidR="00993C19" w:rsidRDefault="00993C19" w:rsidP="00DC4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математике 5-9 классы</w:t>
      </w:r>
    </w:p>
    <w:p w14:paraId="5069D0A4" w14:textId="77777777" w:rsidR="00993C19" w:rsidRPr="00DC4A29" w:rsidRDefault="00DC4A29" w:rsidP="00A059CB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4A29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математике составлена на </w:t>
      </w:r>
      <w:proofErr w:type="gramStart"/>
      <w:r w:rsidRPr="00DC4A29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DC4A2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«Стандарты второго поколения. Математика 5 – 9 класс</w:t>
      </w:r>
      <w:proofErr w:type="gramStart"/>
      <w:r w:rsidRPr="00DC4A2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t xml:space="preserve">Авторской программы «Математика. 5класс» Н.Я. </w:t>
      </w:r>
      <w:proofErr w:type="spellStart"/>
      <w:r w:rsidRPr="00DC4A29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DC4A29">
        <w:rPr>
          <w:rFonts w:ascii="Times New Roman" w:hAnsi="Times New Roman" w:cs="Times New Roman"/>
          <w:sz w:val="24"/>
          <w:szCs w:val="24"/>
        </w:rPr>
        <w:t xml:space="preserve">, В.И. Жохова; Рабочей программы общеобразовательных учреждений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7-9 классы, </w:t>
      </w:r>
      <w:r w:rsidRPr="00DC4A29">
        <w:rPr>
          <w:rFonts w:ascii="Times New Roman" w:hAnsi="Times New Roman" w:cs="Times New Roman"/>
          <w:sz w:val="24"/>
          <w:szCs w:val="24"/>
        </w:rPr>
        <w:t xml:space="preserve">составитель: Т. А. </w:t>
      </w:r>
      <w:proofErr w:type="gramStart"/>
      <w:r w:rsidRPr="00DC4A29">
        <w:rPr>
          <w:rFonts w:ascii="Times New Roman" w:hAnsi="Times New Roman" w:cs="Times New Roman"/>
          <w:sz w:val="24"/>
          <w:szCs w:val="24"/>
        </w:rPr>
        <w:t xml:space="preserve">Бурмистрова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19" w:rsidRPr="00DC4A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3C19" w:rsidRPr="00DC4A29">
        <w:rPr>
          <w:rFonts w:ascii="Times New Roman" w:hAnsi="Times New Roman" w:cs="Times New Roman"/>
          <w:sz w:val="24"/>
          <w:szCs w:val="24"/>
        </w:rPr>
        <w:t xml:space="preserve"> использованием рекомендаций авторской программы «Математика», авт. Г.В. Дорофеев, И.Ф. Шарыгин, С.Б. Суворова, и др.</w:t>
      </w:r>
    </w:p>
    <w:p w14:paraId="0675FD6C" w14:textId="77777777" w:rsidR="00DC4A29" w:rsidRDefault="00DC4A29" w:rsidP="00A059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87C38A" w14:textId="77777777" w:rsidR="00993C19" w:rsidRPr="00DC4A29" w:rsidRDefault="00DC4A29" w:rsidP="00A05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3C19" w:rsidRPr="00DC4A29">
        <w:rPr>
          <w:rFonts w:ascii="Times New Roman" w:hAnsi="Times New Roman" w:cs="Times New Roman"/>
          <w:sz w:val="24"/>
          <w:szCs w:val="24"/>
        </w:rPr>
        <w:t xml:space="preserve"> Изучение математики в основной школе направлено на достижение следующих целей: </w:t>
      </w:r>
    </w:p>
    <w:p w14:paraId="2E6584E3" w14:textId="77777777" w:rsidR="00993C19" w:rsidRPr="00DC4A29" w:rsidRDefault="00993C19" w:rsidP="00A059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7C6C5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14:paraId="4A811FEC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56B28EF4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14:paraId="1B2307E6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формирование качеств мышления, необходимых для адаптации в современном информационном обществе;</w:t>
      </w:r>
    </w:p>
    <w:p w14:paraId="29F2D38E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14:paraId="63AAAF9F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2) </w:t>
      </w:r>
      <w:r w:rsidRPr="00DC4A29">
        <w:rPr>
          <w:rFonts w:ascii="Times New Roman" w:hAnsi="Times New Roman" w:cs="Times New Roman"/>
          <w:b/>
          <w:sz w:val="24"/>
          <w:szCs w:val="24"/>
        </w:rPr>
        <w:t>В метапредметном направлении</w:t>
      </w:r>
    </w:p>
    <w:p w14:paraId="26205A14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22C79A6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14:paraId="3F439A9D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1F8F538D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Задачи предмета</w:t>
      </w:r>
      <w:r w:rsidRPr="00DC4A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850BE2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1. 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14:paraId="0325B7C5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 2.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14:paraId="5907ABCD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3. 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14:paraId="1656A9E6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4. 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расчѐты. </w:t>
      </w:r>
    </w:p>
    <w:p w14:paraId="15C09F8B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DC4A29">
        <w:rPr>
          <w:rFonts w:ascii="Times New Roman" w:hAnsi="Times New Roman" w:cs="Times New Roman"/>
          <w:sz w:val="24"/>
          <w:szCs w:val="24"/>
        </w:rPr>
        <w:t>:</w:t>
      </w:r>
    </w:p>
    <w:p w14:paraId="19B559CF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знаниями, необходимыми для изучения физики, химии и для продолжения образования;</w:t>
      </w:r>
    </w:p>
    <w:p w14:paraId="5D432A85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развитие интереса к алгебре, формирование любознательности;</w:t>
      </w:r>
    </w:p>
    <w:p w14:paraId="74C325BA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развитие индивидуальных способностей, творческой активности, умения выбирать пути решения задач;</w:t>
      </w:r>
    </w:p>
    <w:p w14:paraId="7D8B429C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подведение к пониманию значимости математики в развитии общества.</w:t>
      </w:r>
    </w:p>
    <w:p w14:paraId="62874631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 xml:space="preserve"> Задачи обучения</w:t>
      </w:r>
    </w:p>
    <w:p w14:paraId="7A9CB8D0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: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14:paraId="696AFCCB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ввести понятие функции и научить правильно применять знания о функции в старших классах;</w:t>
      </w:r>
    </w:p>
    <w:p w14:paraId="4870F40D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систематизировать и обобщить сведения о преобразовании выражений, решении линейных уравнений;</w:t>
      </w:r>
    </w:p>
    <w:p w14:paraId="304F7DAD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изучить формулы умножения и научить уверенно, применять эти формулы при преобразовании выражений и решении уравнений;</w:t>
      </w:r>
    </w:p>
    <w:p w14:paraId="74951F59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научить решать системы уравнений и текстовые задачи с помощью систем;</w:t>
      </w:r>
    </w:p>
    <w:p w14:paraId="17E0A0CE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4A29">
        <w:rPr>
          <w:rFonts w:ascii="Times New Roman" w:hAnsi="Times New Roman" w:cs="Times New Roman"/>
          <w:sz w:val="24"/>
          <w:szCs w:val="24"/>
        </w:rPr>
        <w:t xml:space="preserve"> ввести понятие степени с натуральным показателем и научить упрощать выражения со степенями, находить значения выражений со степенями. изучить начальный курс статистики и теории вероятностей.</w:t>
      </w:r>
    </w:p>
    <w:p w14:paraId="1F85C1E6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 xml:space="preserve">Место предмета «Математика» в учебном плане школы </w:t>
      </w:r>
    </w:p>
    <w:p w14:paraId="696C5DD5" w14:textId="77777777" w:rsidR="003C258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Учебный план школы предусматривает обязательное изучение математики на этапе основного общего образования:</w:t>
      </w:r>
    </w:p>
    <w:p w14:paraId="7D58A6F1" w14:textId="77777777" w:rsidR="003C2589" w:rsidRPr="00DC4A29" w:rsidRDefault="003C258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       </w:t>
      </w:r>
      <w:r w:rsidR="00DC4A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85"/>
        <w:gridCol w:w="1800"/>
        <w:gridCol w:w="1800"/>
        <w:gridCol w:w="1800"/>
        <w:gridCol w:w="1800"/>
      </w:tblGrid>
      <w:tr w:rsidR="003C2589" w:rsidRPr="00DC4A29" w14:paraId="656AF277" w14:textId="77777777" w:rsidTr="003C2589">
        <w:tc>
          <w:tcPr>
            <w:tcW w:w="1914" w:type="dxa"/>
          </w:tcPr>
          <w:p w14:paraId="4D096156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14:paraId="7BE80EC2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914" w:type="dxa"/>
          </w:tcPr>
          <w:p w14:paraId="108B259C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914" w:type="dxa"/>
          </w:tcPr>
          <w:p w14:paraId="452E9256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915" w:type="dxa"/>
          </w:tcPr>
          <w:p w14:paraId="26B0BDB8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3C2589" w:rsidRPr="00DC4A29" w14:paraId="54BB6D9C" w14:textId="77777777" w:rsidTr="003C2589">
        <w:tc>
          <w:tcPr>
            <w:tcW w:w="1914" w:type="dxa"/>
          </w:tcPr>
          <w:p w14:paraId="52E4A907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4" w:type="dxa"/>
          </w:tcPr>
          <w:p w14:paraId="29355DAB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4" w:type="dxa"/>
          </w:tcPr>
          <w:p w14:paraId="7F5720B7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4" w:type="dxa"/>
          </w:tcPr>
          <w:p w14:paraId="4C8F0424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915" w:type="dxa"/>
          </w:tcPr>
          <w:p w14:paraId="259EB611" w14:textId="77777777" w:rsidR="003C2589" w:rsidRPr="00DC4A29" w:rsidRDefault="003C2589" w:rsidP="00A0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9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</w:tr>
    </w:tbl>
    <w:p w14:paraId="3568E5CB" w14:textId="77777777" w:rsidR="00993C1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447AB6" w14:textId="77777777" w:rsidR="003C2589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14:paraId="2224430E" w14:textId="77777777" w:rsidR="00E142B0" w:rsidRPr="00DC4A29" w:rsidRDefault="00DC4A2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993C19" w:rsidRPr="00DC4A29">
        <w:rPr>
          <w:rFonts w:ascii="Times New Roman" w:hAnsi="Times New Roman" w:cs="Times New Roman"/>
          <w:sz w:val="24"/>
          <w:szCs w:val="24"/>
        </w:rPr>
        <w:t xml:space="preserve">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 В рамках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993C19" w:rsidRPr="00DC4A29">
        <w:rPr>
          <w:rFonts w:ascii="Times New Roman" w:hAnsi="Times New Roman" w:cs="Times New Roman"/>
          <w:sz w:val="24"/>
          <w:szCs w:val="24"/>
        </w:rPr>
        <w:t xml:space="preserve"> «Геометрия» изучаются евклидова геометрия, элементы векторной алгебры, геометрические преобразования. </w:t>
      </w:r>
    </w:p>
    <w:p w14:paraId="642D26A2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FF7AF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DC4A29">
        <w:rPr>
          <w:rFonts w:ascii="Times New Roman" w:hAnsi="Times New Roman" w:cs="Times New Roman"/>
          <w:sz w:val="24"/>
          <w:szCs w:val="24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 </w:t>
      </w:r>
    </w:p>
    <w:p w14:paraId="523DBE74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14:paraId="25C045B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14:paraId="5C3FC563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DC4A29">
        <w:rPr>
          <w:rFonts w:ascii="Times New Roman" w:hAnsi="Times New Roman" w:cs="Times New Roman"/>
          <w:b/>
          <w:sz w:val="24"/>
          <w:szCs w:val="24"/>
        </w:rPr>
        <w:t>когнитивного компонента</w:t>
      </w:r>
      <w:r w:rsidRPr="00DC4A29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14:paraId="1584587C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основы социально-критического мышления, ориентация в особенностях социальных отношений и взаимодействий,</w:t>
      </w:r>
    </w:p>
    <w:p w14:paraId="114347A5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DC4A29">
        <w:rPr>
          <w:rFonts w:ascii="Times New Roman" w:hAnsi="Times New Roman" w:cs="Times New Roman"/>
          <w:b/>
          <w:sz w:val="24"/>
          <w:szCs w:val="24"/>
        </w:rPr>
        <w:t>ценностного и эмоционального компонентов</w:t>
      </w:r>
      <w:r w:rsidRPr="00DC4A29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14:paraId="5D203A10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14:paraId="38606FB3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потребность в самовыражении и самореализации, социальном признании; </w:t>
      </w:r>
    </w:p>
    <w:p w14:paraId="66A9F17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14:paraId="20A1D227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DC4A29">
        <w:rPr>
          <w:rFonts w:ascii="Times New Roman" w:hAnsi="Times New Roman" w:cs="Times New Roman"/>
          <w:b/>
          <w:sz w:val="24"/>
          <w:szCs w:val="24"/>
        </w:rPr>
        <w:t>деятельностного (поведенческого</w:t>
      </w:r>
      <w:r w:rsidRPr="00DC4A29">
        <w:rPr>
          <w:rFonts w:ascii="Times New Roman" w:hAnsi="Times New Roman" w:cs="Times New Roman"/>
          <w:sz w:val="24"/>
          <w:szCs w:val="24"/>
        </w:rPr>
        <w:t>) компонента будут сформированы:</w:t>
      </w:r>
    </w:p>
    <w:p w14:paraId="7B07ED2B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готовность и способность к выполнению норм и требований школьной жизни, прав и обязанностей ученика;</w:t>
      </w:r>
    </w:p>
    <w:p w14:paraId="7A228400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14:paraId="192EFE18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умение строить жизненные планы с учѐтом конкретных социально-исторических условий;</w:t>
      </w:r>
    </w:p>
    <w:p w14:paraId="3AD6AF91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устойчивый познавательный интерес и становление смыслообразующей функции познавательного мотива.</w:t>
      </w:r>
    </w:p>
    <w:p w14:paraId="591A2724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 xml:space="preserve"> Метапредметные УУД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C6545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универсальные учебные действия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F611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14:paraId="33DD902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целеполаганию, включая постановку новых целей, преобразование практической задачи в познавательную;</w:t>
      </w:r>
    </w:p>
    <w:p w14:paraId="55F0789F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14:paraId="055042AF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планировать пути достижения целей; </w:t>
      </w:r>
    </w:p>
    <w:p w14:paraId="731ADBA8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устанавливать целевые приоритеты; </w:t>
      </w:r>
    </w:p>
    <w:p w14:paraId="6869C30D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уметь самостоятельно контролировать своѐ время и управлять им; </w:t>
      </w:r>
    </w:p>
    <w:p w14:paraId="3C6CAFD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14:paraId="30A307C7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  <w:r w:rsidRPr="00DC4A2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796E1F00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10A84EAB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учитывать разные мнения и стремиться к координации различных позиций в сотрудничестве;</w:t>
      </w:r>
    </w:p>
    <w:p w14:paraId="23DEBFC7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14:paraId="336FFDF9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задавать вопросы, необходимые для организации собственной деятельности и сотрудничества с партнѐром;</w:t>
      </w:r>
    </w:p>
    <w:p w14:paraId="6A6F1AA3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осуществлять взаимный контроль и оказывать в сотрудничестве необходимую взаимопомощь;</w:t>
      </w:r>
    </w:p>
    <w:p w14:paraId="435DCF9B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14:paraId="00F258D6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осуществлять контроль, коррекцию, оценку действий партнѐра, уметь убеждать;</w:t>
      </w:r>
    </w:p>
    <w:p w14:paraId="6C46AFF4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14:paraId="6ED915E8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основам коммуникативной рефлексии; </w:t>
      </w:r>
    </w:p>
    <w:p w14:paraId="192A4AD0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</w:t>
      </w:r>
    </w:p>
    <w:p w14:paraId="0684C5D6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14:paraId="2EA66607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14:paraId="40A4F8B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• учитывать и координировать отличные от собственной позиции других людей в сотрудничестве; </w:t>
      </w:r>
    </w:p>
    <w:p w14:paraId="13E6DDC7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учитывать разные мнения и интересы и обосновывать собственную позицию; </w:t>
      </w:r>
    </w:p>
    <w:p w14:paraId="1AD6C57B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понимать относительность мнений и подходов к решению проблемы; </w:t>
      </w:r>
    </w:p>
    <w:p w14:paraId="3C62BD46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брать на себя инициативу в организации совместного действия (деловое лидерство);</w:t>
      </w:r>
    </w:p>
    <w:p w14:paraId="33040C1C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оказывать поддержку и содействие тем, от кого зависит достижение цели в совместной деятельности; </w:t>
      </w:r>
    </w:p>
    <w:p w14:paraId="3D51544E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осуществлять коммуникативную рефлексию как осознание оснований собственных действий и действий партнѐра; </w:t>
      </w:r>
    </w:p>
    <w:p w14:paraId="741C0EC6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в процессе коммуникации достаточно точно, последовательно и полно передавать партнѐру необходимую информацию как ориентир для построения действия;</w:t>
      </w:r>
    </w:p>
    <w:p w14:paraId="736FA4FB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• 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 </w:t>
      </w:r>
    </w:p>
    <w:p w14:paraId="1D19367C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14:paraId="6B4BEBE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в совместной деятельности чѐтко формулировать цели группы и позволять еѐ участникам проявлять собственную энергию для достижения этих целей</w:t>
      </w:r>
    </w:p>
    <w:p w14:paraId="5AA66B0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. </w:t>
      </w:r>
      <w:r w:rsidRPr="00DC4A2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3D65425D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70AFBA8E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основам реализации проектно-исследовательской деятельности; </w:t>
      </w:r>
    </w:p>
    <w:p w14:paraId="2094D273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проводить наблюдение и эксперимент под руководством учителя;</w:t>
      </w:r>
    </w:p>
    <w:p w14:paraId="085A38CF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осуществлять расширенный поиск информации с использованием ресурсов библиотек и Интернета;</w:t>
      </w:r>
    </w:p>
    <w:p w14:paraId="08420511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создавать и преобразовывать модели и схемы для решения задач;</w:t>
      </w:r>
    </w:p>
    <w:p w14:paraId="67C90290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осуществлять выбор наиболее эффективных способов решения задач в зависимости от конкретных условий;</w:t>
      </w:r>
    </w:p>
    <w:p w14:paraId="257440A8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давать определение понятиям;</w:t>
      </w:r>
    </w:p>
    <w:p w14:paraId="77E1278C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устанавливать причинно-следственные связи; </w:t>
      </w:r>
    </w:p>
    <w:p w14:paraId="13B720BF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осуществлять логическую операцию установления родовидовых отношений, ограничение понятия;</w:t>
      </w:r>
    </w:p>
    <w:p w14:paraId="736FEEA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 • обобщать понятия — осуществлять логическую операцию перехода от видовых признаков к родовому понятию, от понятия с меньшим объѐмом к понятию с большим объѐмом;</w:t>
      </w:r>
    </w:p>
    <w:p w14:paraId="2823E133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14:paraId="03833BAC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строить классификацию на основе дихотомического деления (на основе отрицания);</w:t>
      </w:r>
    </w:p>
    <w:p w14:paraId="5C94D64D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строить логическое рассуждение, включающее установление причинно-следственных связей; </w:t>
      </w:r>
    </w:p>
    <w:p w14:paraId="54EE373D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объяснять явления, процессы, связи и отношения, выявляемые в ходе исследования;</w:t>
      </w:r>
    </w:p>
    <w:p w14:paraId="51CA153F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14:paraId="509DF5EA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Выпускник получит возможность научиться:</w:t>
      </w:r>
    </w:p>
    <w:p w14:paraId="56EFFEA7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ставить проблему, аргументировать еѐ актуальность; </w:t>
      </w:r>
    </w:p>
    <w:p w14:paraId="5009350B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самостоятельно проводить исследование на основе применения методов наблюдения и эксперимента;</w:t>
      </w:r>
    </w:p>
    <w:p w14:paraId="0C44C1D0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выдвигать гипотезы о связях и закономерностях событий, процессов, объектов; </w:t>
      </w:r>
    </w:p>
    <w:p w14:paraId="44CC01BC" w14:textId="77777777" w:rsidR="00E142B0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организовывать исследование с целью проверки гипотез;</w:t>
      </w:r>
    </w:p>
    <w:p w14:paraId="616B5379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делать умозаключения (индуктивное и по аналогии) и выводы на основе аргументации. </w:t>
      </w:r>
      <w:r w:rsidRPr="00DC4A29">
        <w:rPr>
          <w:rFonts w:ascii="Times New Roman" w:hAnsi="Times New Roman" w:cs="Times New Roman"/>
          <w:b/>
          <w:sz w:val="24"/>
          <w:szCs w:val="24"/>
        </w:rPr>
        <w:t>Формирование ИКТ-компетентности обучающихся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E426A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Создание графических объектов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6C735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14:paraId="4B4508E8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14:paraId="32737F27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  <w:r w:rsidRPr="00DC4A29">
        <w:rPr>
          <w:rFonts w:ascii="Times New Roman" w:hAnsi="Times New Roman" w:cs="Times New Roman"/>
          <w:b/>
          <w:sz w:val="24"/>
          <w:szCs w:val="24"/>
        </w:rPr>
        <w:t>Коммуникация и социальное взаимодействие</w:t>
      </w:r>
    </w:p>
    <w:p w14:paraId="13E1D0F7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591A4661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выступать с аудиовидеоподдержкой, включая выступление перед дистанционной аудиторией;</w:t>
      </w:r>
    </w:p>
    <w:p w14:paraId="600AEF59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участвовать в обсуждении (аудиовидеофорум, текстовый форум) с использованием возможностей Интернета; Выпускник получит возможность научиться: </w:t>
      </w:r>
    </w:p>
    <w:p w14:paraId="1E8D09B1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взаимодействовать с партнѐрами с использованием возможностей Интернета (игровое и театральное взаимодействие).</w:t>
      </w:r>
    </w:p>
    <w:p w14:paraId="23B99568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 xml:space="preserve"> Анализ информации, математическая обработка данных в исследовании</w:t>
      </w:r>
    </w:p>
    <w:p w14:paraId="21A582E9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659BED19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 • строить математические модели; Выпускник получит возможность научиться:</w:t>
      </w:r>
    </w:p>
    <w:p w14:paraId="29E3CAB9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анализировать результаты своей деятельности и затрачиваемых ресурсов.</w:t>
      </w:r>
    </w:p>
    <w:p w14:paraId="22E4F19A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Моделирование, проектирование и управление</w:t>
      </w:r>
    </w:p>
    <w:p w14:paraId="441564FB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03CFC854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проектировать и организовывать свою индивидуальную и групповую деятельность, организовывать своѐ время с использованием ИКТ. </w:t>
      </w:r>
    </w:p>
    <w:p w14:paraId="5544FB82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</w:p>
    <w:p w14:paraId="52717E85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670F9B6A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выбирать и использовать методы, релевантные рассматриваемой проблеме;</w:t>
      </w:r>
    </w:p>
    <w:p w14:paraId="5CCA2F50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распознавать и ставить вопросы, ответы на которые могут быть получены путѐм научного исследования, отбирать адекватные методы исследования, формулировать вытекающие из исследования выводы; </w:t>
      </w:r>
    </w:p>
    <w:p w14:paraId="5385E8ED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использовать такие математические методы и приѐмы,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• использовать такие естественно-научные методы и приѐмы,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14:paraId="5345B645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14:paraId="346E5DAB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14:paraId="090C327B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научиться:</w:t>
      </w:r>
    </w:p>
    <w:p w14:paraId="33F9457E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использовать догадку, озарение, интуицию;</w:t>
      </w:r>
    </w:p>
    <w:p w14:paraId="7CEBBE13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использовать такие математические методы и приѐмы, как перебор логических возможностей, математическое моделирование; </w:t>
      </w:r>
    </w:p>
    <w:p w14:paraId="7AE7CDCB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• использовать такие естественно-научные методы и приѐмы, как абстрагирование от привходящих факторов, проверка на совместимость с другими известными фактами;</w:t>
      </w:r>
    </w:p>
    <w:p w14:paraId="29CEDE5B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</w:t>
      </w:r>
    </w:p>
    <w:p w14:paraId="00351B69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; • осознавать свою ответственность за достоверность полученных знаний, за качество выполненного проекта.</w:t>
      </w:r>
    </w:p>
    <w:p w14:paraId="1069302A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. </w:t>
      </w:r>
      <w:r w:rsidRPr="00DC4A29">
        <w:rPr>
          <w:rFonts w:ascii="Times New Roman" w:hAnsi="Times New Roman" w:cs="Times New Roman"/>
          <w:b/>
          <w:sz w:val="24"/>
          <w:szCs w:val="24"/>
        </w:rPr>
        <w:t>Предметные результаты Натуральные числа. Дроби. Рациональные числа</w:t>
      </w:r>
    </w:p>
    <w:p w14:paraId="2E696465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1C3D5430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понимать особенности десятичной системы счисления; </w:t>
      </w:r>
    </w:p>
    <w:p w14:paraId="77D364CA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оперировать понятиями, связанными с делимостью натуральных чисел; </w:t>
      </w:r>
    </w:p>
    <w:p w14:paraId="03CE91CC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- выражать числа в эквивалентных формах, выбирая наиболее подходящую в зависимости от конкретной ситуации; </w:t>
      </w:r>
    </w:p>
    <w:p w14:paraId="26BBEEB1" w14:textId="77777777" w:rsidR="00CE7342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14:paraId="12C0BCE4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выполнять вычисления с рациональными числами, сочетая устные и письменные приѐмы вычислений, применение калькулятора; </w:t>
      </w:r>
    </w:p>
    <w:p w14:paraId="071B4056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расчѐты. </w:t>
      </w:r>
    </w:p>
    <w:p w14:paraId="3B7FDDF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14:paraId="3373F5F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14:paraId="02B01AB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углубить и развить представления о натуральных числах и свойствах делимости; </w:t>
      </w:r>
    </w:p>
    <w:p w14:paraId="38FE90D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научиться использовать приѐмы, рационализирующие вычисления, приобрести привычку контролировать вычисления, выбирая подходящий для ситуации способ. </w:t>
      </w:r>
    </w:p>
    <w:p w14:paraId="19083DB7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44E46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2DABC77F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использовать начальные представления о множестве действительных чисел; </w:t>
      </w:r>
    </w:p>
    <w:p w14:paraId="3211148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оперировать понятием квадратного корня, применять его в вычислениях.</w:t>
      </w:r>
    </w:p>
    <w:p w14:paraId="544E2EA7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возможность: </w:t>
      </w:r>
    </w:p>
    <w:p w14:paraId="566096C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развить представление о числе и числовых системах от натуральных до действительных чисел; о роли вычислений в практике;</w:t>
      </w:r>
    </w:p>
    <w:p w14:paraId="52864A61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развить и углубить знания о десятичной записи действительных чисел (периодические и непериодические дроби).</w:t>
      </w:r>
    </w:p>
    <w:p w14:paraId="04E05A83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14:paraId="2DFCFCF4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5D80DA4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использовать в ходе решения задач элементарные представления, связанные с приближѐнными значениями величин. </w:t>
      </w:r>
    </w:p>
    <w:p w14:paraId="3343CEFC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14:paraId="4B685B8F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понять, что числовые данные, которые используются для характеристики объектов окружающего мира, являются преимущественно приближѐнными, что по записи приближѐнных значений, содержащихся в информационных источниках, можно судить о погрешности приближения; </w:t>
      </w:r>
    </w:p>
    <w:p w14:paraId="7D8D57C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данных.</w:t>
      </w:r>
    </w:p>
    <w:p w14:paraId="326CB360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14:paraId="0F2A342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611EB00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>-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7154C94C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выполнять преобразования выражений, содержащих степени с целыми показателями и квадратные корни;</w:t>
      </w:r>
    </w:p>
    <w:p w14:paraId="5CBB5BFF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14:paraId="1AC53B5A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выполнять разложение многочленов на множители. </w:t>
      </w:r>
    </w:p>
    <w:p w14:paraId="1B82ACE3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14:paraId="7F2F34FC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выполнять многошаговые преобразования рациональных выражений, применяя широкий набор способов и приѐмов; </w:t>
      </w:r>
    </w:p>
    <w:p w14:paraId="5110B46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08E60C9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14:paraId="7C7CEA24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5F2F749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решать основные виды рациональных уравнений с одной переменной, системы двух уравнений с двумя переменными; </w:t>
      </w:r>
    </w:p>
    <w:p w14:paraId="3A99AFE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14:paraId="34FD4CD1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7478ADF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возможность: </w:t>
      </w:r>
    </w:p>
    <w:p w14:paraId="54B7A85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овладеть специальными приѐмами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14:paraId="24C2CF87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применять графические представления для исследования уравнений, систем уравнений, содержащих буквенные коэффициенты</w:t>
      </w:r>
    </w:p>
    <w:p w14:paraId="60A03C6B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 xml:space="preserve">. Неравенства </w:t>
      </w:r>
    </w:p>
    <w:p w14:paraId="7E3AAE8F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14:paraId="2C478E0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понимать и применять терминологию и символику, связанные с отношением неравенства, свойства числовых неравенств; </w:t>
      </w:r>
    </w:p>
    <w:p w14:paraId="502143F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14:paraId="273A34C0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применять аппарат неравенств для решения задач из различных разделов курса.</w:t>
      </w:r>
    </w:p>
    <w:p w14:paraId="7F067C8B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научиться:</w:t>
      </w:r>
    </w:p>
    <w:p w14:paraId="36E4D5AF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разнообразным приѐмам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14:paraId="03E677B7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14:paraId="3B8B527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14:paraId="6AE8694A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711C1A97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понимать и использовать функциональные понятия и язык (термины, символические обозначения); </w:t>
      </w:r>
    </w:p>
    <w:p w14:paraId="5E35037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строить графики элементарных функций; исследовать свойства числовых функций на основе изучения поведения их графиков; </w:t>
      </w:r>
    </w:p>
    <w:p w14:paraId="32D3131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</w:t>
      </w:r>
    </w:p>
    <w:p w14:paraId="66906D43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. Выпускник получит возможность научиться:</w:t>
      </w:r>
    </w:p>
    <w:p w14:paraId="4DBC929C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14:paraId="56513A65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использовать функциональные представления и свойства функций для решения математических задач из различных разделов курса.</w:t>
      </w:r>
    </w:p>
    <w:p w14:paraId="053A18B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14:paraId="20D3377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62049EC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понимать и использовать язык последовательностей (термины, символические обозначения); </w:t>
      </w:r>
    </w:p>
    <w:p w14:paraId="664C5FD5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</w:t>
      </w:r>
    </w:p>
    <w:p w14:paraId="1B054DEA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. Выпускник получит возможность научиться:</w:t>
      </w:r>
    </w:p>
    <w:p w14:paraId="358AD430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14:paraId="29FB088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14:paraId="1E83341B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="003D1EFC" w:rsidRPr="00DC4A29">
        <w:rPr>
          <w:rFonts w:ascii="Times New Roman" w:hAnsi="Times New Roman" w:cs="Times New Roman"/>
          <w:sz w:val="24"/>
          <w:szCs w:val="24"/>
        </w:rPr>
        <w:t>–</w:t>
      </w:r>
    </w:p>
    <w:p w14:paraId="2A72BC76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 использовать простейшие способы представления и анализа статистических данных. </w:t>
      </w:r>
    </w:p>
    <w:p w14:paraId="0EB4CDB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14:paraId="4945A174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B829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- Выпускник научится находить относительную частоту и вероятность случайного события. - 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  <w:r w:rsidRPr="00DC4A29">
        <w:rPr>
          <w:rFonts w:ascii="Times New Roman" w:hAnsi="Times New Roman" w:cs="Times New Roman"/>
          <w:b/>
          <w:sz w:val="24"/>
          <w:szCs w:val="24"/>
        </w:rPr>
        <w:t>Комбинаторика -</w:t>
      </w: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 решать комбинаторные задачи на нахождение числа объектов или комбинаций. </w:t>
      </w:r>
      <w:r w:rsidR="003D1EFC" w:rsidRPr="00DC4A29">
        <w:rPr>
          <w:rFonts w:ascii="Times New Roman" w:hAnsi="Times New Roman" w:cs="Times New Roman"/>
          <w:sz w:val="24"/>
          <w:szCs w:val="24"/>
        </w:rPr>
        <w:t>–</w:t>
      </w:r>
    </w:p>
    <w:p w14:paraId="0058A848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 некоторым специальным приѐмам решения комбинаторных задач.</w:t>
      </w:r>
    </w:p>
    <w:p w14:paraId="643C8C26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14:paraId="01D97E47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14:paraId="0FCE1DF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распознавать на чертежах, рисунках, моделях и в окружающем мире плоские и пространственные геометрические фигуры;</w:t>
      </w:r>
    </w:p>
    <w:p w14:paraId="715F9093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распознавать развѐртки куба, прямоугольного параллелепипеда, правильной пирамиды, цилиндра и конуса; </w:t>
      </w:r>
    </w:p>
    <w:p w14:paraId="7A3A4911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строить развѐртки куба и прямоугольного параллелепипеда;</w:t>
      </w:r>
    </w:p>
    <w:p w14:paraId="29120025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определять по линейным размерам развѐртки фигуры линейные размеры самой фигуры и наоборот; </w:t>
      </w:r>
    </w:p>
    <w:p w14:paraId="329C65BB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вычислять объѐм прямоугольного параллелепипеда. </w:t>
      </w:r>
    </w:p>
    <w:p w14:paraId="34F78C0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14:paraId="17C4B5C0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научиться вычислять объѐмы пространственных геометрических фигур, составленных из прямоугольных параллелепипедов;</w:t>
      </w:r>
    </w:p>
    <w:p w14:paraId="707D5738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углубить и развить представления о пространственных геометрических фигурах; </w:t>
      </w:r>
    </w:p>
    <w:p w14:paraId="138802B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научиться применять понятие развѐртки для выполнения практических расчѐтов. </w:t>
      </w:r>
      <w:r w:rsidRPr="00DC4A29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14:paraId="63DC2A2C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104ACD14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 и их взаимного расположения;</w:t>
      </w:r>
    </w:p>
    <w:p w14:paraId="20AA2BB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распознавать и изображать на чертежах и рисунках геометрические фигуры и их конфигурации; </w:t>
      </w:r>
    </w:p>
    <w:p w14:paraId="3B5CE9B2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 от 0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0"/>
      </w:r>
      <w:r w:rsidRPr="00DC4A29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DC4A29">
        <w:rPr>
          <w:rFonts w:ascii="Times New Roman" w:hAnsi="Times New Roman" w:cs="Times New Roman"/>
          <w:sz w:val="24"/>
          <w:szCs w:val="24"/>
        </w:rPr>
        <w:sym w:font="Symbol" w:char="F0B0"/>
      </w:r>
      <w:r w:rsidRPr="00DC4A29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767E2B0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оперировать с начальными понятиями тригонометрии и выполнять элементарные операции над функциями углов;</w:t>
      </w:r>
    </w:p>
    <w:p w14:paraId="6146864F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14:paraId="699B76D0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решать несложные задачи на построение, применяя основные алгоритмы построения с помощью циркуля и линейки;</w:t>
      </w:r>
    </w:p>
    <w:p w14:paraId="0C29FBE8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решать простейшие планиметрические задачи в пространстве.</w:t>
      </w:r>
    </w:p>
    <w:p w14:paraId="41B1ADCD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 Выпускник получит возможность: </w:t>
      </w:r>
    </w:p>
    <w:p w14:paraId="586565FE" w14:textId="77777777" w:rsidR="003D1EFC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450696EB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приобрести опыт применения алгебраического и тригонометрического аппарата и идей движения при решении геометрических задач; </w:t>
      </w:r>
    </w:p>
    <w:p w14:paraId="28D88073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14:paraId="14C495C5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научиться решать задачи на построение методом геометрического места точек и методом подобия; </w:t>
      </w:r>
    </w:p>
    <w:p w14:paraId="54B25FD0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приобрести опыт исследования свойств планиметрических фигур с помощью компьютерных программ; </w:t>
      </w:r>
    </w:p>
    <w:p w14:paraId="5A127FB5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приобрести опыт выполнения проектов по темам «Геометрические преобразования на плоскости», «Построение отрезков по формуле».</w:t>
      </w:r>
    </w:p>
    <w:p w14:paraId="12BA3818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</w:t>
      </w:r>
    </w:p>
    <w:p w14:paraId="0D06B56E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556B0617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использовать свойства измерения длин, площадей, углов при решении задач на нахождение длины отрезка, окружности, дуги окружности, градусной меры угла; </w:t>
      </w:r>
    </w:p>
    <w:p w14:paraId="05D584FD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вычислять площади треугольников, прямоугольников, параллелограммов, трапеций, кругов и секторов; </w:t>
      </w:r>
    </w:p>
    <w:p w14:paraId="6B5B8F36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вычислять длину окружности, длину дуги окружности;</w:t>
      </w:r>
    </w:p>
    <w:p w14:paraId="3291F863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14:paraId="24F2CBDA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14:paraId="11833487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7182D9B6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научиться:</w:t>
      </w:r>
    </w:p>
    <w:p w14:paraId="43E6FD93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вычислять площади фигур, составленных из двух или более прямоугольников, параллелограммов, треугольников, круга и сектора;</w:t>
      </w:r>
    </w:p>
    <w:p w14:paraId="0F9ABDF5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вычислять площади многоугольников, используя отношения равновеликости и равносоставленности; </w:t>
      </w:r>
    </w:p>
    <w:p w14:paraId="3E761368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14:paraId="52D3477C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  <w:r w:rsidRPr="00DC4A29">
        <w:rPr>
          <w:rFonts w:ascii="Times New Roman" w:hAnsi="Times New Roman" w:cs="Times New Roman"/>
          <w:b/>
          <w:sz w:val="24"/>
          <w:szCs w:val="24"/>
        </w:rPr>
        <w:t>Координаты</w:t>
      </w:r>
    </w:p>
    <w:p w14:paraId="0E6A3D90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14:paraId="1CC864CD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lastRenderedPageBreak/>
        <w:t xml:space="preserve">- вычислять длину отрезка по координатам его концов; вычислять координаты середины отрезка; </w:t>
      </w:r>
    </w:p>
    <w:p w14:paraId="4ECFDBBF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использовать координатный метод для изучения свойств прямых и окружностей. </w:t>
      </w:r>
    </w:p>
    <w:p w14:paraId="172E0EF9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14:paraId="5D011F1A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овладеть координатным методом решения задач на вычисления и доказательства; </w:t>
      </w:r>
    </w:p>
    <w:p w14:paraId="0F130E93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приобрести опыт использования компьютерных программ для анализа частных случаев взаимного расположения окружностей и прямых; </w:t>
      </w:r>
    </w:p>
    <w:p w14:paraId="6922E6FB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14:paraId="7B041341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b/>
          <w:sz w:val="24"/>
          <w:szCs w:val="24"/>
        </w:rPr>
        <w:t xml:space="preserve"> Векторы</w:t>
      </w:r>
      <w:r w:rsidRPr="00D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3B047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196E83D0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14:paraId="3FC38B3E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</w:p>
    <w:p w14:paraId="4BC1AAB4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- вычислять скалярное произведение векторов, находить угол между векторами, устанавливать перпендикулярность прямых</w:t>
      </w:r>
    </w:p>
    <w:p w14:paraId="5FBEABC8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>. Выпускник получит возможность:</w:t>
      </w:r>
    </w:p>
    <w:p w14:paraId="30D1032E" w14:textId="77777777" w:rsidR="00A4047E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овладеть векторным методом для решения задач на вычисления и доказательства;</w:t>
      </w:r>
    </w:p>
    <w:p w14:paraId="5D73C849" w14:textId="77777777" w:rsidR="00154A6D" w:rsidRPr="00DC4A29" w:rsidRDefault="00993C19" w:rsidP="00A059C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A29">
        <w:rPr>
          <w:rFonts w:ascii="Times New Roman" w:hAnsi="Times New Roman" w:cs="Times New Roman"/>
          <w:sz w:val="24"/>
          <w:szCs w:val="24"/>
        </w:rPr>
        <w:t xml:space="preserve"> - приобрести опыт выполнения проектов на тему «применение векторного метода при решении задач на вычисления и доказательства».</w:t>
      </w:r>
    </w:p>
    <w:sectPr w:rsidR="00154A6D" w:rsidRPr="00DC4A29" w:rsidSect="0015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36D9"/>
    <w:multiLevelType w:val="multilevel"/>
    <w:tmpl w:val="45F936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2577"/>
    <w:multiLevelType w:val="hybridMultilevel"/>
    <w:tmpl w:val="8A64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19"/>
    <w:rsid w:val="000428A2"/>
    <w:rsid w:val="00154A6D"/>
    <w:rsid w:val="003C2589"/>
    <w:rsid w:val="003D1EFC"/>
    <w:rsid w:val="00510789"/>
    <w:rsid w:val="00944239"/>
    <w:rsid w:val="00993C19"/>
    <w:rsid w:val="00A059CB"/>
    <w:rsid w:val="00A4047E"/>
    <w:rsid w:val="00CE7342"/>
    <w:rsid w:val="00D941D2"/>
    <w:rsid w:val="00DC4A29"/>
    <w:rsid w:val="00E142B0"/>
    <w:rsid w:val="00E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1AF0"/>
  <w15:docId w15:val="{590CEBF2-31DF-461B-9F60-99F7937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19"/>
    <w:pPr>
      <w:ind w:left="720"/>
      <w:contextualSpacing/>
    </w:pPr>
  </w:style>
  <w:style w:type="table" w:styleId="a4">
    <w:name w:val="Table Grid"/>
    <w:basedOn w:val="a1"/>
    <w:uiPriority w:val="59"/>
    <w:rsid w:val="003C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C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2023-10-29T16:02:00Z</dcterms:created>
  <dcterms:modified xsi:type="dcterms:W3CDTF">2023-10-29T16:02:00Z</dcterms:modified>
</cp:coreProperties>
</file>